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11C" w:rsidRPr="00352E38" w:rsidRDefault="0034111C">
      <w:pPr>
        <w:pStyle w:val="Header"/>
        <w:tabs>
          <w:tab w:val="right" w:pos="9639"/>
        </w:tabs>
        <w:rPr>
          <w:bCs/>
          <w:i/>
          <w:noProof w:val="0"/>
          <w:sz w:val="24"/>
          <w:szCs w:val="24"/>
          <w:lang w:val="en-GB" w:eastAsia="ja-JP"/>
        </w:rPr>
      </w:pPr>
      <w:r w:rsidRPr="00CC1E91">
        <w:rPr>
          <w:bCs/>
          <w:noProof w:val="0"/>
          <w:sz w:val="24"/>
          <w:szCs w:val="24"/>
          <w:lang w:val="en-GB"/>
        </w:rPr>
        <w:t>3GPP T</w:t>
      </w:r>
      <w:bookmarkStart w:id="0" w:name="_Ref452454252"/>
      <w:bookmarkEnd w:id="0"/>
      <w:r w:rsidRPr="00CC1E91">
        <w:rPr>
          <w:bCs/>
          <w:noProof w:val="0"/>
          <w:sz w:val="24"/>
          <w:szCs w:val="24"/>
          <w:lang w:val="en-GB"/>
        </w:rPr>
        <w:t>SG</w:t>
      </w:r>
      <w:r w:rsidR="00A07856" w:rsidRPr="00CC1E91">
        <w:rPr>
          <w:bCs/>
          <w:noProof w:val="0"/>
          <w:sz w:val="24"/>
          <w:szCs w:val="24"/>
          <w:lang w:val="en-GB"/>
        </w:rPr>
        <w:t xml:space="preserve"> </w:t>
      </w:r>
      <w:r w:rsidRPr="00CC1E91">
        <w:rPr>
          <w:bCs/>
          <w:noProof w:val="0"/>
          <w:sz w:val="24"/>
          <w:szCs w:val="24"/>
          <w:lang w:val="en-GB"/>
        </w:rPr>
        <w:t xml:space="preserve">RAN </w:t>
      </w:r>
      <w:r w:rsidRPr="00CC1E91">
        <w:rPr>
          <w:noProof w:val="0"/>
          <w:sz w:val="24"/>
          <w:szCs w:val="24"/>
          <w:lang w:val="en-GB"/>
        </w:rPr>
        <w:t>WG</w:t>
      </w:r>
      <w:r w:rsidR="0091663E">
        <w:rPr>
          <w:noProof w:val="0"/>
          <w:sz w:val="24"/>
          <w:szCs w:val="24"/>
          <w:lang w:val="en-GB"/>
        </w:rPr>
        <w:t>4</w:t>
      </w:r>
      <w:r w:rsidRPr="00CC1E91">
        <w:rPr>
          <w:noProof w:val="0"/>
          <w:sz w:val="24"/>
          <w:szCs w:val="24"/>
          <w:lang w:val="en-GB"/>
        </w:rPr>
        <w:t xml:space="preserve"> Meeting #</w:t>
      </w:r>
      <w:r w:rsidR="0091663E">
        <w:rPr>
          <w:noProof w:val="0"/>
          <w:sz w:val="24"/>
          <w:szCs w:val="24"/>
          <w:lang w:val="en-GB"/>
        </w:rPr>
        <w:t>68</w:t>
      </w:r>
      <w:r w:rsidR="00D25CCE">
        <w:rPr>
          <w:noProof w:val="0"/>
          <w:sz w:val="24"/>
          <w:szCs w:val="24"/>
          <w:lang w:val="en-GB"/>
        </w:rPr>
        <w:t>bis</w:t>
      </w:r>
      <w:r w:rsidRPr="00CC1E91">
        <w:rPr>
          <w:bCs/>
          <w:noProof w:val="0"/>
          <w:sz w:val="24"/>
          <w:szCs w:val="24"/>
          <w:lang w:val="en-GB"/>
        </w:rPr>
        <w:tab/>
      </w:r>
      <w:r w:rsidR="00892494" w:rsidRPr="00F93380">
        <w:rPr>
          <w:bCs/>
          <w:noProof w:val="0"/>
          <w:sz w:val="24"/>
          <w:szCs w:val="24"/>
          <w:lang w:val="en-GB" w:eastAsia="ja-JP"/>
        </w:rPr>
        <w:t>R</w:t>
      </w:r>
      <w:r w:rsidR="0091663E" w:rsidRPr="00F93380">
        <w:rPr>
          <w:bCs/>
          <w:noProof w:val="0"/>
          <w:sz w:val="24"/>
          <w:szCs w:val="24"/>
          <w:lang w:val="en-GB" w:eastAsia="ja-JP"/>
        </w:rPr>
        <w:t>4</w:t>
      </w:r>
      <w:r w:rsidR="00892494" w:rsidRPr="00F93380">
        <w:rPr>
          <w:bCs/>
          <w:noProof w:val="0"/>
          <w:sz w:val="24"/>
          <w:szCs w:val="24"/>
          <w:lang w:val="en-GB" w:eastAsia="ja-JP"/>
        </w:rPr>
        <w:t>-13</w:t>
      </w:r>
      <w:r w:rsidR="00F93380" w:rsidRPr="00F93380">
        <w:rPr>
          <w:bCs/>
          <w:noProof w:val="0"/>
          <w:sz w:val="24"/>
          <w:szCs w:val="24"/>
          <w:lang w:val="en-GB" w:eastAsia="ja-JP"/>
        </w:rPr>
        <w:t>5497</w:t>
      </w:r>
    </w:p>
    <w:p w:rsidR="0034111C" w:rsidRPr="00711E13" w:rsidRDefault="0091663E">
      <w:pPr>
        <w:pStyle w:val="Header"/>
        <w:rPr>
          <w:bCs/>
          <w:noProof w:val="0"/>
          <w:sz w:val="24"/>
          <w:lang w:val="en-GB"/>
        </w:rPr>
      </w:pPr>
      <w:r>
        <w:rPr>
          <w:bCs/>
          <w:noProof w:val="0"/>
          <w:sz w:val="24"/>
          <w:lang w:val="en-GB"/>
        </w:rPr>
        <w:t>Riga, Latvia, 7</w:t>
      </w:r>
      <w:r w:rsidRPr="005B7903">
        <w:rPr>
          <w:bCs/>
          <w:sz w:val="24"/>
          <w:vertAlign w:val="superscript"/>
        </w:rPr>
        <w:t>th</w:t>
      </w:r>
      <w:r>
        <w:rPr>
          <w:bCs/>
          <w:sz w:val="24"/>
        </w:rPr>
        <w:t xml:space="preserve"> – 11</w:t>
      </w:r>
      <w:r>
        <w:rPr>
          <w:bCs/>
          <w:sz w:val="24"/>
          <w:vertAlign w:val="superscript"/>
        </w:rPr>
        <w:t>st</w:t>
      </w:r>
      <w:r>
        <w:rPr>
          <w:bCs/>
          <w:sz w:val="24"/>
        </w:rPr>
        <w:t xml:space="preserve"> October, </w:t>
      </w:r>
      <w:r w:rsidR="00BD2290">
        <w:rPr>
          <w:bCs/>
          <w:noProof w:val="0"/>
          <w:sz w:val="24"/>
          <w:lang w:val="en-GB"/>
        </w:rPr>
        <w:t>2013</w:t>
      </w:r>
    </w:p>
    <w:p w:rsidR="0034111C" w:rsidRPr="00711E13" w:rsidRDefault="0034111C">
      <w:pPr>
        <w:pStyle w:val="Header"/>
        <w:rPr>
          <w:bCs/>
          <w:noProof w:val="0"/>
          <w:sz w:val="24"/>
          <w:lang w:val="en-GB" w:eastAsia="ja-JP"/>
        </w:rPr>
      </w:pPr>
    </w:p>
    <w:p w:rsidR="0034111C" w:rsidRPr="00711E13" w:rsidRDefault="0034111C">
      <w:pPr>
        <w:pStyle w:val="Header"/>
        <w:rPr>
          <w:bCs/>
          <w:noProof w:val="0"/>
          <w:sz w:val="24"/>
          <w:lang w:val="en-GB" w:eastAsia="ja-JP"/>
        </w:rPr>
      </w:pPr>
    </w:p>
    <w:p w:rsidR="0034111C" w:rsidRPr="00711E13" w:rsidRDefault="003411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91663E">
        <w:rPr>
          <w:rFonts w:cs="Arial"/>
          <w:b/>
          <w:bCs/>
          <w:sz w:val="24"/>
        </w:rPr>
        <w:t>10.4.3</w:t>
      </w:r>
    </w:p>
    <w:p w:rsidR="0034111C" w:rsidRPr="00711E13" w:rsidRDefault="003411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4367E8">
        <w:rPr>
          <w:rFonts w:ascii="Arial" w:hAnsi="Arial" w:cs="Arial"/>
          <w:b/>
          <w:bCs/>
          <w:noProof/>
          <w:sz w:val="24"/>
        </w:rPr>
        <w:t>Renesas Mobile Europe Ltd</w:t>
      </w:r>
    </w:p>
    <w:p w:rsidR="0034111C" w:rsidRPr="00711E13" w:rsidRDefault="0034111C">
      <w:pPr>
        <w:ind w:left="1985" w:hanging="1985"/>
        <w:rPr>
          <w:rFonts w:ascii="Arial" w:hAnsi="Arial" w:cs="Arial"/>
          <w:b/>
          <w:bCs/>
          <w:sz w:val="24"/>
        </w:rPr>
      </w:pPr>
      <w:r w:rsidRPr="00711E13">
        <w:rPr>
          <w:rFonts w:ascii="Arial" w:hAnsi="Arial" w:cs="Arial"/>
          <w:b/>
          <w:bCs/>
          <w:sz w:val="24"/>
        </w:rPr>
        <w:t>Title:</w:t>
      </w:r>
      <w:r w:rsidRPr="00711E13">
        <w:rPr>
          <w:rFonts w:ascii="Arial" w:hAnsi="Arial" w:cs="Arial"/>
          <w:b/>
          <w:bCs/>
          <w:sz w:val="24"/>
        </w:rPr>
        <w:tab/>
      </w:r>
      <w:r w:rsidR="0091663E" w:rsidRPr="00FC7FE4">
        <w:rPr>
          <w:rFonts w:ascii="Arial" w:hAnsi="Arial" w:cs="Arial"/>
          <w:b/>
          <w:bCs/>
          <w:sz w:val="24"/>
        </w:rPr>
        <w:t xml:space="preserve">L2S </w:t>
      </w:r>
      <w:proofErr w:type="spellStart"/>
      <w:r w:rsidR="0091663E" w:rsidRPr="00FC7FE4">
        <w:rPr>
          <w:rFonts w:ascii="Arial" w:hAnsi="Arial" w:cs="Arial"/>
          <w:b/>
          <w:bCs/>
          <w:sz w:val="24"/>
        </w:rPr>
        <w:t>modeling</w:t>
      </w:r>
      <w:proofErr w:type="spellEnd"/>
      <w:r w:rsidR="0091663E" w:rsidRPr="00FC7FE4">
        <w:rPr>
          <w:rFonts w:ascii="Arial" w:hAnsi="Arial" w:cs="Arial"/>
          <w:b/>
          <w:bCs/>
          <w:sz w:val="24"/>
        </w:rPr>
        <w:t xml:space="preserve"> for WLMMSE</w:t>
      </w:r>
      <w:r w:rsidR="0091663E">
        <w:rPr>
          <w:rFonts w:ascii="Arial" w:hAnsi="Arial" w:cs="Arial"/>
          <w:b/>
          <w:bCs/>
          <w:sz w:val="24"/>
        </w:rPr>
        <w:t>-IRC</w:t>
      </w:r>
      <w:r w:rsidR="0091663E" w:rsidRPr="00FC7FE4">
        <w:rPr>
          <w:rFonts w:ascii="Arial" w:hAnsi="Arial" w:cs="Arial"/>
          <w:b/>
          <w:bCs/>
          <w:sz w:val="24"/>
        </w:rPr>
        <w:t xml:space="preserve">  </w:t>
      </w:r>
    </w:p>
    <w:p w:rsidR="0034111C" w:rsidRPr="00711E13" w:rsidRDefault="003411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 and Decision</w:t>
      </w:r>
      <w:bookmarkStart w:id="1" w:name="_GoBack"/>
      <w:bookmarkEnd w:id="1"/>
    </w:p>
    <w:p w:rsidR="0034111C" w:rsidRPr="00711E13" w:rsidRDefault="0034111C">
      <w:pPr>
        <w:pStyle w:val="Heading1"/>
      </w:pPr>
      <w:r w:rsidRPr="00711E13">
        <w:t>1</w:t>
      </w:r>
      <w:r w:rsidRPr="00711E13">
        <w:tab/>
        <w:t>Introduction</w:t>
      </w:r>
    </w:p>
    <w:p w:rsidR="00465D0A" w:rsidRDefault="0091663E" w:rsidP="0091663E">
      <w:pPr>
        <w:jc w:val="both"/>
      </w:pPr>
      <w:r w:rsidRPr="0091663E">
        <w:t xml:space="preserve">The third objective of the NAICS SID targets the investigation of advanced receivers in terms of system performance benefits [1] requiring the link to system modelling aspect to be considered. In this contribution we present further insight with respect to the widely linear MMSE IRC (WLMMSE-IRC) receiver by </w:t>
      </w:r>
      <w:proofErr w:type="spellStart"/>
      <w:r w:rsidRPr="0091663E">
        <w:t>definig</w:t>
      </w:r>
      <w:proofErr w:type="spellEnd"/>
      <w:r w:rsidRPr="0091663E">
        <w:t xml:space="preserve"> the system modelling methodology. This methodology is also proposed to be captured in the NAICS TR and companion document [5] contains the actual TP itself.</w:t>
      </w:r>
    </w:p>
    <w:p w:rsidR="00A72014" w:rsidRDefault="0034111C" w:rsidP="00A72014">
      <w:pPr>
        <w:pStyle w:val="Heading1"/>
      </w:pPr>
      <w:r w:rsidRPr="00711E13">
        <w:t>2</w:t>
      </w:r>
      <w:r w:rsidRPr="00711E13">
        <w:tab/>
      </w:r>
      <w:r w:rsidR="0024303E">
        <w:t xml:space="preserve">System </w:t>
      </w:r>
      <w:r w:rsidR="003F122C">
        <w:t>Simulation Methodology</w:t>
      </w:r>
      <w:r w:rsidR="0024303E">
        <w:t xml:space="preserve"> for WLMMSE</w:t>
      </w:r>
      <w:r w:rsidR="005A24B1">
        <w:t xml:space="preserve">-IRC </w:t>
      </w:r>
      <w:r w:rsidR="007E047E">
        <w:t>R</w:t>
      </w:r>
      <w:r w:rsidR="0024303E">
        <w:t>eceiver</w:t>
      </w:r>
    </w:p>
    <w:p w:rsidR="00314FEA" w:rsidRPr="00314FEA" w:rsidRDefault="00314FEA" w:rsidP="00314FEA">
      <w:r>
        <w:t>This section defines the signal model, receiver algorithm and finally the methodology for system level simulations.</w:t>
      </w:r>
    </w:p>
    <w:p w:rsidR="00387ABB" w:rsidRDefault="00782606" w:rsidP="0025699D">
      <w:pPr>
        <w:pStyle w:val="Heading2"/>
      </w:pPr>
      <w:r>
        <w:t>2.1</w:t>
      </w:r>
      <w:r w:rsidR="008938B2">
        <w:tab/>
      </w:r>
      <w:r w:rsidR="00387ABB" w:rsidRPr="00387ABB">
        <w:t>Signal model and receiver algorithm</w:t>
      </w:r>
    </w:p>
    <w:p w:rsidR="003F122C" w:rsidRDefault="00AC1762" w:rsidP="00495550">
      <w:r>
        <w:t xml:space="preserve">A general </w:t>
      </w:r>
      <w:r w:rsidR="003F122C">
        <w:t xml:space="preserve">linear model as in </w:t>
      </w:r>
      <w:r w:rsidR="00F052A2">
        <w:fldChar w:fldCharType="begin"/>
      </w:r>
      <w:r w:rsidR="00F052A2">
        <w:instrText xml:space="preserve"> REF _Ref366486779 \r \h </w:instrText>
      </w:r>
      <w:r w:rsidR="00F052A2">
        <w:fldChar w:fldCharType="separate"/>
      </w:r>
      <w:r w:rsidR="0091663E">
        <w:t>[2]</w:t>
      </w:r>
      <w:r w:rsidR="00F052A2">
        <w:fldChar w:fldCharType="end"/>
      </w:r>
      <w:r w:rsidR="00314FEA">
        <w:t xml:space="preserve"> </w:t>
      </w:r>
      <w:r w:rsidR="00E53C85">
        <w:t xml:space="preserve">may </w:t>
      </w:r>
      <w:r w:rsidR="00314FEA">
        <w:t>be defined</w:t>
      </w:r>
      <w:r w:rsidR="00F052A2">
        <w:t>,</w:t>
      </w:r>
      <w:r w:rsidR="00314FEA">
        <w:t xml:space="preserve"> where</w:t>
      </w:r>
      <w:r w:rsidR="00F052A2">
        <w:t xml:space="preserve"> the</w:t>
      </w:r>
      <w:r w:rsidR="00314FEA">
        <w:t xml:space="preserve"> received signal</w:t>
      </w:r>
      <w:r w:rsidR="008F2B9D">
        <w:t xml:space="preserve"> </w:t>
      </w:r>
      <w:r w:rsidR="00F052A2">
        <w:t>is given by:</w:t>
      </w:r>
    </w:p>
    <w:p w:rsidR="007B68DC" w:rsidRPr="00AC1762" w:rsidRDefault="00AC1762" w:rsidP="00495550">
      <w:pPr>
        <w:rPr>
          <w:b/>
        </w:rPr>
      </w:pPr>
      <m:oMathPara>
        <m:oMath>
          <m:r>
            <m:rPr>
              <m:sty m:val="bi"/>
            </m:rPr>
            <w:rPr>
              <w:rFonts w:ascii="Cambria Math" w:hAnsi="Cambria Math"/>
            </w:rPr>
            <m:t>r</m:t>
          </m:r>
          <m: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r>
            <w:rPr>
              <w:rFonts w:ascii="Cambria Math" w:hAnsi="Cambria Math"/>
            </w:rPr>
            <m:t>+</m:t>
          </m:r>
          <m:r>
            <m:rPr>
              <m:sty m:val="bi"/>
            </m:rPr>
            <w:rPr>
              <w:rFonts w:ascii="Cambria Math" w:hAnsi="Cambria Math"/>
            </w:rPr>
            <m:t>n</m:t>
          </m:r>
        </m:oMath>
      </m:oMathPara>
    </w:p>
    <w:p w:rsidR="003F122C" w:rsidRDefault="00314FEA" w:rsidP="00495550">
      <w:r>
        <w:t xml:space="preserve">The linear model </w:t>
      </w:r>
      <w:r w:rsidR="003F122C">
        <w:t xml:space="preserve">can be rewritten in augmented form </w:t>
      </w:r>
      <w:r w:rsidR="00F052A2">
        <w:t>as:</w:t>
      </w:r>
    </w:p>
    <w:p w:rsidR="00AC1762" w:rsidRPr="00AC1762" w:rsidRDefault="00296C1C" w:rsidP="00495550">
      <w:pPr>
        <w:rPr>
          <w:b/>
        </w:rPr>
      </w:pPr>
      <m:oMathPara>
        <m:oMath>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r>
            <w:rPr>
              <w:rFonts w:ascii="Cambria Math" w:hAnsi="Cambria Math"/>
            </w:rPr>
            <m:t>=</m:t>
          </m:r>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sSubSup>
            <m:sSubSupPr>
              <m:ctrlPr>
                <w:rPr>
                  <w:rFonts w:ascii="Cambria Math" w:hAnsi="Cambria Math"/>
                  <w:b/>
                  <w:i/>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A</m:t>
              </m:r>
            </m:sup>
          </m:sSubSup>
          <m:r>
            <w:rPr>
              <w:rFonts w:ascii="Cambria Math" w:hAnsi="Cambria Math"/>
            </w:rPr>
            <m:t>+</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A</m:t>
              </m:r>
            </m:sup>
          </m:sSup>
        </m:oMath>
      </m:oMathPara>
    </w:p>
    <w:p w:rsidR="00AC1762" w:rsidRPr="00AC1762" w:rsidRDefault="00296C1C" w:rsidP="00495550">
      <w:pPr>
        <w:rPr>
          <w:b/>
        </w:rPr>
      </w:pPr>
      <m:oMathPara>
        <m:oMath>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r>
                      <m:rPr>
                        <m:sty m:val="bi"/>
                      </m:rPr>
                      <w:rPr>
                        <w:rFonts w:ascii="Cambria Math" w:hAnsi="Cambria Math"/>
                      </w:rPr>
                      <m:t>(r)</m:t>
                    </m:r>
                  </m:e>
                </m:mr>
                <m:mr>
                  <m:e>
                    <m:r>
                      <m:rPr>
                        <m:sty m:val="p"/>
                      </m:rPr>
                      <w:rPr>
                        <w:rFonts w:ascii="Cambria Math" w:hAnsi="Cambria Math"/>
                      </w:rPr>
                      <m:t>Q</m:t>
                    </m:r>
                    <m:r>
                      <m:rPr>
                        <m:sty m:val="bi"/>
                      </m:rPr>
                      <w:rPr>
                        <w:rFonts w:ascii="Cambria Math" w:hAnsi="Cambria Math"/>
                      </w:rPr>
                      <m:t>(r)</m:t>
                    </m:r>
                  </m:e>
                </m:mr>
              </m:m>
            </m:e>
          </m:d>
        </m:oMath>
      </m:oMathPara>
    </w:p>
    <w:p w:rsidR="00AC1762" w:rsidRPr="00AC1762" w:rsidRDefault="00296C1C" w:rsidP="00AC1762">
      <w:pPr>
        <w:jc w:val="center"/>
        <w:rPr>
          <w:b/>
        </w:rPr>
      </w:pPr>
      <m:oMath>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oMath>
      <w:r w:rsidR="00AC1762">
        <w:rPr>
          <w:b/>
        </w:rPr>
        <w:t>=</w:t>
      </w: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m:rPr>
                      <m:sty m:val="p"/>
                    </m:rPr>
                    <w:rPr>
                      <w:rFonts w:ascii="Cambria Math" w:hAnsi="Cambria Math"/>
                    </w:rPr>
                    <m:t>I</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e>
                  <m:r>
                    <m:rPr>
                      <m:sty m:val="bi"/>
                    </m:rPr>
                    <w:rPr>
                      <w:rFonts w:ascii="Cambria Math" w:hAnsi="Cambria Math"/>
                    </w:rPr>
                    <m:t>-</m:t>
                  </m:r>
                  <m:r>
                    <m:rPr>
                      <m:sty m:val="p"/>
                    </m:rPr>
                    <w:rPr>
                      <w:rFonts w:ascii="Cambria Math" w:hAnsi="Cambria Math"/>
                    </w:rPr>
                    <m:t>Q</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mr>
              <m:mr>
                <m:e>
                  <m:r>
                    <m:rPr>
                      <m:sty m:val="p"/>
                    </m:rPr>
                    <w:rPr>
                      <w:rFonts w:ascii="Cambria Math" w:hAnsi="Cambria Math"/>
                    </w:rPr>
                    <m:t>Q</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e>
                  <m:r>
                    <m:rPr>
                      <m:sty m:val="p"/>
                    </m:rPr>
                    <w:rPr>
                      <w:rFonts w:ascii="Cambria Math" w:hAnsi="Cambria Math"/>
                    </w:rPr>
                    <m:t>I</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mr>
            </m:m>
          </m:e>
        </m:d>
      </m:oMath>
    </w:p>
    <w:p w:rsidR="00AC1762" w:rsidRPr="00AC1762" w:rsidRDefault="00296C1C" w:rsidP="00AC1762">
      <w:pPr>
        <w:rPr>
          <w:b/>
        </w:rPr>
      </w:pPr>
      <m:oMathPara>
        <m:oMath>
          <m:sSubSup>
            <m:sSubSupPr>
              <m:ctrlPr>
                <w:rPr>
                  <w:rFonts w:ascii="Cambria Math" w:hAnsi="Cambria Math"/>
                  <w:b/>
                  <w:i/>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A</m:t>
              </m:r>
            </m:sup>
          </m:sSubSup>
          <m: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e>
                </m:mr>
                <m:mr>
                  <m:e>
                    <m:r>
                      <m:rPr>
                        <m:sty m:val="p"/>
                      </m:rPr>
                      <w:rPr>
                        <w:rFonts w:ascii="Cambria Math" w:hAnsi="Cambria Math"/>
                      </w:rPr>
                      <m:t>Q</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e>
                </m:mr>
              </m:m>
            </m:e>
          </m:d>
        </m:oMath>
      </m:oMathPara>
    </w:p>
    <w:p w:rsidR="003F122C" w:rsidRPr="00AC1762" w:rsidRDefault="00296C1C" w:rsidP="00495550">
      <w:pPr>
        <w:rPr>
          <w:b/>
        </w:rPr>
      </w:pPr>
      <m:oMathPara>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A</m:t>
              </m:r>
            </m:sup>
          </m:sSup>
          <m:r>
            <m:rPr>
              <m:sty m:val="bi"/>
            </m:rP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r>
                      <m:rPr>
                        <m:sty m:val="bi"/>
                      </m:rPr>
                      <w:rPr>
                        <w:rFonts w:ascii="Cambria Math" w:hAnsi="Cambria Math"/>
                      </w:rPr>
                      <m:t>(n)</m:t>
                    </m:r>
                  </m:e>
                </m:mr>
                <m:mr>
                  <m:e>
                    <m:r>
                      <m:rPr>
                        <m:sty m:val="p"/>
                      </m:rPr>
                      <w:rPr>
                        <w:rFonts w:ascii="Cambria Math" w:hAnsi="Cambria Math"/>
                      </w:rPr>
                      <m:t>Q</m:t>
                    </m:r>
                    <m:r>
                      <m:rPr>
                        <m:sty m:val="bi"/>
                      </m:rPr>
                      <w:rPr>
                        <w:rFonts w:ascii="Cambria Math" w:hAnsi="Cambria Math"/>
                      </w:rPr>
                      <m:t>(n)</m:t>
                    </m:r>
                  </m:e>
                </m:mr>
              </m:m>
            </m:e>
          </m:d>
        </m:oMath>
      </m:oMathPara>
    </w:p>
    <w:p w:rsidR="00495550" w:rsidRDefault="003F122C" w:rsidP="00F704FB">
      <w:pPr>
        <w:jc w:val="both"/>
      </w:pPr>
      <w:proofErr w:type="gramStart"/>
      <w:r>
        <w:t>where</w:t>
      </w:r>
      <w:proofErr w:type="gramEnd"/>
      <w:r>
        <w:t xml:space="preserve"> all variables are real </w:t>
      </w:r>
      <w:r w:rsidR="001643CA">
        <w:t>valued</w:t>
      </w:r>
      <w:r>
        <w:t>.</w:t>
      </w:r>
      <w:r w:rsidR="00AC1762">
        <w:t xml:space="preserve"> Note that the </w:t>
      </w:r>
      <w:r w:rsidR="00314FEA">
        <w:t>interference</w:t>
      </w:r>
      <w:r w:rsidR="001643CA">
        <w:t xml:space="preserve"> vector</w:t>
      </w:r>
      <w:r w:rsidR="00AC1762">
        <w:t xml:space="preserve"> </w:t>
      </w:r>
      <w:r w:rsidR="00AC1762" w:rsidRPr="00AC1762">
        <w:rPr>
          <w:b/>
        </w:rPr>
        <w:t>n</w:t>
      </w:r>
      <w:r w:rsidR="00AC1762">
        <w:t xml:space="preserve"> can be </w:t>
      </w:r>
      <w:proofErr w:type="spellStart"/>
      <w:r w:rsidR="00AC1762">
        <w:t>colored</w:t>
      </w:r>
      <w:proofErr w:type="spellEnd"/>
      <w:r w:rsidR="00235932">
        <w:t xml:space="preserve"> and operators </w:t>
      </w:r>
      <w:proofErr w:type="gramStart"/>
      <w:r w:rsidR="00235932">
        <w:t>I(</w:t>
      </w:r>
      <w:proofErr w:type="gramEnd"/>
      <w:r w:rsidR="00217862">
        <w:rPr>
          <w:rFonts w:ascii="Gabriola" w:hAnsi="Gabriola"/>
        </w:rPr>
        <w:t>·</w:t>
      </w:r>
      <w:r w:rsidR="00235932">
        <w:t>) and Q(</w:t>
      </w:r>
      <w:r w:rsidR="00217862">
        <w:rPr>
          <w:rFonts w:ascii="Gabriola" w:hAnsi="Gabriola"/>
        </w:rPr>
        <w:t>·</w:t>
      </w:r>
      <w:r w:rsidR="00235932">
        <w:t>) take the real and imaginary parts of their arguments</w:t>
      </w:r>
      <w:r w:rsidR="00AC1762">
        <w:t>.</w:t>
      </w:r>
      <w:r w:rsidR="00C36F1D">
        <w:t xml:space="preserve"> As for any LMMSE receiver, the symbol estimate of the WLMMSE-IRC receiver equals</w:t>
      </w:r>
      <w:r w:rsidR="00F052A2">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5"/>
      </w:tblGrid>
      <w:tr w:rsidR="006838E1" w:rsidTr="006838E1">
        <w:tc>
          <w:tcPr>
            <w:tcW w:w="9180" w:type="dxa"/>
          </w:tcPr>
          <w:p w:rsidR="006838E1" w:rsidRPr="006838E1" w:rsidRDefault="00296C1C" w:rsidP="00495550">
            <w:pPr>
              <w:rPr>
                <w:b/>
              </w:rPr>
            </w:pPr>
            <m:oMathPara>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up>
                    <m:r>
                      <m:rPr>
                        <m:sty m:val="bi"/>
                      </m:rPr>
                      <w:rPr>
                        <w:rFonts w:ascii="Cambria Math" w:hAnsi="Cambria Math"/>
                      </w:rPr>
                      <m:t>A</m:t>
                    </m:r>
                  </m:sup>
                </m:sSubSup>
                <m:r>
                  <w:rPr>
                    <w:rFonts w:ascii="Cambria Math" w:hAnsi="Cambria Math"/>
                  </w:rPr>
                  <m:t>=</m:t>
                </m:r>
                <m:sSup>
                  <m:sSupPr>
                    <m:ctrlPr>
                      <w:rPr>
                        <w:rFonts w:ascii="Cambria Math" w:hAnsi="Cambria Math"/>
                        <w:b/>
                        <w:i/>
                      </w:rPr>
                    </m:ctrlPr>
                  </m:sSupPr>
                  <m:e>
                    <m:d>
                      <m:dPr>
                        <m:ctrlPr>
                          <w:rPr>
                            <w:rFonts w:ascii="Cambria Math" w:hAnsi="Cambria Math"/>
                            <w:b/>
                            <w:i/>
                          </w:rPr>
                        </m:ctrlPr>
                      </m:dPr>
                      <m:e>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e>
                    </m:d>
                  </m:e>
                  <m:sup>
                    <m:r>
                      <m:rPr>
                        <m:sty m:val="bi"/>
                      </m:rPr>
                      <w:rPr>
                        <w:rFonts w:ascii="Cambria Math" w:hAnsi="Cambria Math"/>
                      </w:rPr>
                      <m:t>-1</m:t>
                    </m:r>
                  </m:sup>
                </m:sSup>
                <m:d>
                  <m:dPr>
                    <m:ctrlPr>
                      <w:rPr>
                        <w:rFonts w:ascii="Cambria Math" w:hAnsi="Cambria Math"/>
                        <w:b/>
                        <w:i/>
                      </w:rPr>
                    </m:ctrlPr>
                  </m:dPr>
                  <m:e>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e>
                </m:d>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r>
                  <m:rPr>
                    <m:sty m:val="bi"/>
                  </m:rPr>
                  <w:rPr>
                    <w:rFonts w:ascii="Cambria Math" w:hAnsi="Cambria Math"/>
                  </w:rPr>
                  <m:t>=g</m:t>
                </m:r>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oMath>
            </m:oMathPara>
          </w:p>
        </w:tc>
        <w:tc>
          <w:tcPr>
            <w:tcW w:w="675" w:type="dxa"/>
            <w:vAlign w:val="bottom"/>
          </w:tcPr>
          <w:p w:rsidR="006838E1" w:rsidRDefault="006838E1" w:rsidP="006838E1">
            <w:pPr>
              <w:pStyle w:val="Caption"/>
              <w:jc w:val="center"/>
            </w:pPr>
            <w:bookmarkStart w:id="2" w:name="_Ref366235351"/>
            <w:r>
              <w:t>(</w:t>
            </w:r>
            <w:r>
              <w:fldChar w:fldCharType="begin"/>
            </w:r>
            <w:r>
              <w:instrText xml:space="preserve"> SEQ ( \* ARABIC </w:instrText>
            </w:r>
            <w:r>
              <w:fldChar w:fldCharType="separate"/>
            </w:r>
            <w:r w:rsidR="0091663E">
              <w:rPr>
                <w:noProof/>
              </w:rPr>
              <w:t>1</w:t>
            </w:r>
            <w:r>
              <w:fldChar w:fldCharType="end"/>
            </w:r>
            <w:r>
              <w:t>)</w:t>
            </w:r>
            <w:bookmarkEnd w:id="2"/>
          </w:p>
          <w:p w:rsidR="006838E1" w:rsidRDefault="006838E1" w:rsidP="006838E1">
            <w:pPr>
              <w:keepNext/>
              <w:jc w:val="center"/>
            </w:pPr>
          </w:p>
        </w:tc>
      </w:tr>
    </w:tbl>
    <w:p w:rsidR="004F4E90" w:rsidRDefault="00DF0269" w:rsidP="00F704FB">
      <w:pPr>
        <w:jc w:val="both"/>
      </w:pPr>
      <w:proofErr w:type="gramStart"/>
      <w:r>
        <w:t>where</w:t>
      </w:r>
      <w:proofErr w:type="gramEnd"/>
      <w:r w:rsidR="00A52AED">
        <w:t xml:space="preserve"> the matrices</w:t>
      </w:r>
      <w: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oMath>
      <w:r w:rsidR="00217862">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r>
          <m:rPr>
            <m:sty m:val="bi"/>
          </m:rPr>
          <w:rPr>
            <w:rFonts w:ascii="Cambria Math" w:hAnsi="Cambria Math"/>
          </w:rPr>
          <m:t xml:space="preserve"> </m:t>
        </m:r>
      </m:oMath>
      <w:r w:rsidR="00217862" w:rsidRPr="00217862">
        <w:t>and</w:t>
      </w:r>
      <w:r w:rsidR="00217862">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 xml:space="preserve"> </m:t>
        </m:r>
      </m:oMath>
      <w:r w:rsidR="00665F7B">
        <w:t xml:space="preserve">are </w:t>
      </w:r>
      <w:r w:rsidR="00E25295">
        <w:t xml:space="preserve">estimates of covariance of </w:t>
      </w:r>
      <w:r w:rsidR="00665F7B">
        <w:t xml:space="preserve">the </w:t>
      </w:r>
      <w:r w:rsidR="00E25295">
        <w:t xml:space="preserve">received signal, </w:t>
      </w:r>
      <w:r w:rsidR="00665F7B">
        <w:t xml:space="preserve">the </w:t>
      </w:r>
      <w:r w:rsidR="00E25295">
        <w:t xml:space="preserve">channel and </w:t>
      </w:r>
      <w:r w:rsidR="00665F7B">
        <w:t xml:space="preserve">the </w:t>
      </w:r>
      <w:r w:rsidR="00E25295">
        <w:t>covariance of transmitted symbols</w:t>
      </w:r>
      <w:r w:rsidR="008F2B9D">
        <w:t>,</w:t>
      </w:r>
      <w:r w:rsidR="00E25295">
        <w:t xml:space="preserve"> respectively.</w:t>
      </w:r>
      <w:r w:rsidR="00502E62">
        <w:t xml:space="preserve"> The</w:t>
      </w:r>
      <w:r w:rsidR="00811AA6">
        <w:t xml:space="preserve"> matrix</w:t>
      </w:r>
      <w:r w:rsidR="00502E62">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oMath>
      <w:r w:rsidR="00502E62">
        <w:rPr>
          <w:b/>
        </w:rPr>
        <w:t xml:space="preserve"> </w:t>
      </w:r>
      <w:r w:rsidR="00502E62">
        <w:t>is related to</w:t>
      </w:r>
      <w:r w:rsidR="00BF0A5C">
        <w:t xml:space="preserve"> </w:t>
      </w:r>
      <w:r w:rsidR="00646A8B">
        <w:t>the</w:t>
      </w:r>
      <w:r w:rsidR="00502E62">
        <w:t xml:space="preserve"> selected modulation in the serving cell and </w:t>
      </w:r>
      <w:r w:rsidR="00782606">
        <w:t>is</w:t>
      </w:r>
      <w:r w:rsidR="00502E62">
        <w:t xml:space="preserve"> known by the UE through signalling. In other words,</w:t>
      </w:r>
    </w:p>
    <w:p w:rsidR="00502E62" w:rsidRPr="00502E62" w:rsidRDefault="00296C1C" w:rsidP="00F704FB">
      <w:pPr>
        <w:jc w:val="both"/>
        <w:rPr>
          <w:b/>
        </w:rPr>
      </w:pP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=0.5</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m:rPr>
                      <m:sty m:val="bi"/>
                    </m:rPr>
                    <w:rPr>
                      <w:rFonts w:ascii="Cambria Math" w:hAnsi="Cambria Math"/>
                    </w:rPr>
                    <m:t>I</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I</m:t>
                  </m:r>
                </m:e>
              </m:mr>
            </m:m>
          </m:e>
        </m:d>
      </m:oMath>
      <w:r w:rsidR="00782606">
        <w:rPr>
          <w:b/>
        </w:rPr>
        <w:t xml:space="preserve"> </w:t>
      </w:r>
      <w:proofErr w:type="gramStart"/>
      <w:r w:rsidR="00782606">
        <w:t>i</w:t>
      </w:r>
      <w:r w:rsidR="00782606" w:rsidRPr="00502E62">
        <w:t>f</w:t>
      </w:r>
      <w:proofErr w:type="gramEnd"/>
      <w:r w:rsidR="00782606" w:rsidRPr="00502E62">
        <w:t xml:space="preserve"> QAM modulation is transmitted</w:t>
      </w:r>
    </w:p>
    <w:p w:rsidR="004F4E90" w:rsidRDefault="00502E62">
      <w:proofErr w:type="gramStart"/>
      <w:r w:rsidRPr="00502E62">
        <w:lastRenderedPageBreak/>
        <w:t>and</w:t>
      </w:r>
      <w:proofErr w:type="gramEnd"/>
    </w:p>
    <w:p w:rsidR="00502E62" w:rsidRPr="00502E62" w:rsidRDefault="004F4E90">
      <w:r>
        <w:rPr>
          <w:b/>
        </w:rPr>
        <w:t xml:space="preserve"> </w:t>
      </w:r>
      <m:oMath>
        <m:r>
          <m:rPr>
            <m:sty m:val="bi"/>
          </m:rPr>
          <w:rPr>
            <w:rFonts w:ascii="Cambria Math" w:hAnsi="Cambria Math"/>
          </w:rPr>
          <m:t xml:space="preserve"> </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m:rPr>
                      <m:sty m:val="bi"/>
                    </m:rPr>
                    <w:rPr>
                      <w:rFonts w:ascii="Cambria Math" w:hAnsi="Cambria Math"/>
                    </w:rPr>
                    <m:t>I</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0</m:t>
                  </m:r>
                </m:e>
              </m:mr>
            </m:m>
          </m:e>
        </m:d>
        <m:r>
          <m:rPr>
            <m:sty m:val="bi"/>
          </m:rPr>
          <w:rPr>
            <w:rFonts w:ascii="Cambria Math" w:hAnsi="Cambria Math"/>
          </w:rPr>
          <m:t xml:space="preserve"> </m:t>
        </m:r>
      </m:oMath>
      <w:proofErr w:type="gramStart"/>
      <w:r w:rsidR="00782606">
        <w:t>i</w:t>
      </w:r>
      <w:r w:rsidR="00502E62" w:rsidRPr="00502E62">
        <w:t>f</w:t>
      </w:r>
      <w:proofErr w:type="gramEnd"/>
      <w:r w:rsidR="00502E62" w:rsidRPr="00502E62">
        <w:t xml:space="preserve"> </w:t>
      </w:r>
      <w:r w:rsidR="00502E62">
        <w:t>PAM modulation is transmitted.</w:t>
      </w:r>
    </w:p>
    <w:p w:rsidR="00502E62" w:rsidRPr="00502E62" w:rsidRDefault="00502E62" w:rsidP="00495550"/>
    <w:p w:rsidR="00387ABB" w:rsidRDefault="00782606" w:rsidP="0025699D">
      <w:pPr>
        <w:pStyle w:val="Heading2"/>
      </w:pPr>
      <w:r>
        <w:t xml:space="preserve">2.2 </w:t>
      </w:r>
      <w:r w:rsidR="008938B2">
        <w:tab/>
      </w:r>
      <w:r w:rsidR="00387ABB">
        <w:t xml:space="preserve">System </w:t>
      </w:r>
      <w:r w:rsidR="00F80248">
        <w:t xml:space="preserve">Level </w:t>
      </w:r>
      <w:r w:rsidR="00387ABB">
        <w:t>Mode</w:t>
      </w:r>
      <w:r w:rsidR="0035751B">
        <w:t>l</w:t>
      </w:r>
      <w:r w:rsidR="00387ABB">
        <w:t>ling Methodology</w:t>
      </w:r>
    </w:p>
    <w:p w:rsidR="003F5A73" w:rsidRDefault="00387ABB" w:rsidP="00F704FB">
      <w:pPr>
        <w:jc w:val="both"/>
      </w:pPr>
      <w:r>
        <w:t xml:space="preserve">There are two main issues in the system modelling methodology that needs to be solved. </w:t>
      </w:r>
      <w:r w:rsidR="003F5A73">
        <w:t>First, assuming system simulations are performed by using SINR to packet error rate mapping, the calculation of the SINR at the output of the receiver needs to be defined. Secondly, if practical non-</w:t>
      </w:r>
      <w:proofErr w:type="spellStart"/>
      <w:r w:rsidR="003F5A73">
        <w:t>idealities</w:t>
      </w:r>
      <w:proofErr w:type="spellEnd"/>
      <w:r w:rsidR="003F5A73">
        <w:t xml:space="preserve"> are to be taken into account, estimation errors need to be </w:t>
      </w:r>
      <w:proofErr w:type="spellStart"/>
      <w:r w:rsidR="003F5A73">
        <w:t>modeled</w:t>
      </w:r>
      <w:proofErr w:type="spellEnd"/>
      <w:r w:rsidR="003F5A73" w:rsidRPr="00635BC9">
        <w:t>.</w:t>
      </w:r>
    </w:p>
    <w:p w:rsidR="00314FEA" w:rsidRPr="00F704FB" w:rsidRDefault="008938B2" w:rsidP="00314FEA">
      <w:pPr>
        <w:pStyle w:val="Caption"/>
        <w:rPr>
          <w:sz w:val="24"/>
        </w:rPr>
      </w:pPr>
      <w:r w:rsidRPr="00F704FB">
        <w:rPr>
          <w:sz w:val="24"/>
        </w:rPr>
        <w:t>2.2.1</w:t>
      </w:r>
      <w:r w:rsidRPr="00F704FB">
        <w:rPr>
          <w:sz w:val="24"/>
        </w:rPr>
        <w:tab/>
      </w:r>
      <w:r w:rsidRPr="00F704FB">
        <w:rPr>
          <w:sz w:val="24"/>
        </w:rPr>
        <w:tab/>
      </w:r>
      <w:r w:rsidRPr="00F704FB">
        <w:rPr>
          <w:sz w:val="24"/>
        </w:rPr>
        <w:tab/>
      </w:r>
      <w:r w:rsidR="00314FEA" w:rsidRPr="00F704FB">
        <w:rPr>
          <w:sz w:val="24"/>
        </w:rPr>
        <w:t xml:space="preserve">Calculation of </w:t>
      </w:r>
      <w:r w:rsidR="00642D98">
        <w:rPr>
          <w:sz w:val="24"/>
        </w:rPr>
        <w:t>post-</w:t>
      </w:r>
      <w:r w:rsidR="00154AB4">
        <w:rPr>
          <w:sz w:val="24"/>
        </w:rPr>
        <w:t>equalization</w:t>
      </w:r>
      <w:r w:rsidR="00642D98">
        <w:rPr>
          <w:sz w:val="24"/>
        </w:rPr>
        <w:t xml:space="preserve"> </w:t>
      </w:r>
      <w:r w:rsidR="00314FEA" w:rsidRPr="00F704FB">
        <w:rPr>
          <w:sz w:val="24"/>
        </w:rPr>
        <w:t>SINR</w:t>
      </w:r>
    </w:p>
    <w:p w:rsidR="00E565B8" w:rsidRDefault="00E565B8" w:rsidP="00495550"/>
    <w:p w:rsidR="00502E62" w:rsidRDefault="00ED33C2" w:rsidP="00495550">
      <w:r>
        <w:t xml:space="preserve">Considering first the </w:t>
      </w:r>
      <w:r w:rsidR="003D02A0">
        <w:t>post-</w:t>
      </w:r>
      <w:r w:rsidR="00154AB4">
        <w:t>equalization</w:t>
      </w:r>
      <w:r w:rsidR="003D02A0">
        <w:t xml:space="preserve"> </w:t>
      </w:r>
      <w:r>
        <w:t xml:space="preserve">SINR calculation, </w:t>
      </w:r>
      <w:r w:rsidR="001D0C70">
        <w:t>l</w:t>
      </w:r>
      <w:r w:rsidR="00502E62">
        <w:t>et us define</w:t>
      </w:r>
      <w:r w:rsidR="001164CC">
        <w:t>:</w:t>
      </w:r>
    </w:p>
    <w:p w:rsidR="001164CC" w:rsidRDefault="001164CC" w:rsidP="00F704FB">
      <w:pPr>
        <w:pStyle w:val="ListParagraph"/>
        <w:numPr>
          <w:ilvl w:val="0"/>
          <w:numId w:val="35"/>
        </w:numPr>
      </w:pPr>
      <w:r>
        <w:t xml:space="preserve">The </w:t>
      </w:r>
      <w:proofErr w:type="spellStart"/>
      <w:r>
        <w:t>usefull</w:t>
      </w:r>
      <w:proofErr w:type="spellEnd"/>
      <w:r>
        <w:t xml:space="preserve"> signal contribution at the output of the receiver filter:</w:t>
      </w:r>
    </w:p>
    <w:p w:rsidR="00502E62" w:rsidRDefault="00296C1C" w:rsidP="00495550">
      <m:oMathPara>
        <m:oMath>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sSub>
                      <m:sSubPr>
                        <m:ctrlPr>
                          <w:rPr>
                            <w:rFonts w:ascii="Cambria Math" w:hAnsi="Cambria Math"/>
                            <w:b/>
                          </w:rPr>
                        </m:ctrlPr>
                      </m:sSubPr>
                      <m:e>
                        <m:r>
                          <m:rPr>
                            <m:sty m:val="b"/>
                          </m:rPr>
                          <w:rPr>
                            <w:rFonts w:ascii="Cambria Math" w:hAnsi="Cambria Math"/>
                          </w:rPr>
                          <m:t>Ψ</m:t>
                        </m:r>
                      </m:e>
                      <m:sub>
                        <m:r>
                          <m:rPr>
                            <m:sty m:val="bi"/>
                          </m:rPr>
                          <w:rPr>
                            <w:rFonts w:ascii="Cambria Math" w:hAnsi="Cambria Math"/>
                          </w:rPr>
                          <m:t>I</m:t>
                        </m:r>
                      </m:sub>
                    </m:sSub>
                  </m:e>
                </m:mr>
                <m:mr>
                  <m:e>
                    <m:sSub>
                      <m:sSubPr>
                        <m:ctrlPr>
                          <w:rPr>
                            <w:rFonts w:ascii="Cambria Math" w:hAnsi="Cambria Math"/>
                            <w:b/>
                          </w:rPr>
                        </m:ctrlPr>
                      </m:sSubPr>
                      <m:e>
                        <m:r>
                          <m:rPr>
                            <m:sty m:val="b"/>
                          </m:rPr>
                          <w:rPr>
                            <w:rFonts w:ascii="Cambria Math" w:hAnsi="Cambria Math"/>
                          </w:rPr>
                          <m:t>Ψ</m:t>
                        </m:r>
                      </m:e>
                      <m:sub>
                        <m:r>
                          <m:rPr>
                            <m:sty m:val="bi"/>
                          </m:rPr>
                          <w:rPr>
                            <w:rFonts w:ascii="Cambria Math" w:hAnsi="Cambria Math"/>
                          </w:rPr>
                          <m:t>Q</m:t>
                        </m:r>
                      </m:sub>
                    </m:sSub>
                  </m:e>
                </m:mr>
              </m:m>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r>
                <m:rPr>
                  <m:sty m:val="p"/>
                </m:rPr>
                <w:rPr>
                  <w:rFonts w:ascii="Cambria Math" w:hAnsi="Cambria Math"/>
                </w:rPr>
                <m:t>diag</m:t>
              </m:r>
              <m:d>
                <m:dPr>
                  <m:ctrlPr>
                    <w:rPr>
                      <w:rFonts w:ascii="Cambria Math" w:hAnsi="Cambria Math"/>
                      <w:b/>
                      <w:i/>
                    </w:rPr>
                  </m:ctrlPr>
                </m:dPr>
                <m:e>
                  <m:r>
                    <m:rPr>
                      <m:sty m:val="bi"/>
                    </m:rPr>
                    <w:rPr>
                      <w:rFonts w:ascii="Cambria Math" w:hAnsi="Cambria Math"/>
                    </w:rPr>
                    <m:t>g</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sSubSup>
                        <m:sSubSupPr>
                          <m:ctrlPr>
                            <w:rPr>
                              <w:rFonts w:ascii="Cambria Math" w:hAnsi="Cambria Math"/>
                              <w:b/>
                              <w:i/>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A</m:t>
                          </m:r>
                        </m:sup>
                      </m:sSubSup>
                    </m:e>
                  </m:d>
                  <m:sSup>
                    <m:sSupPr>
                      <m:ctrlPr>
                        <w:rPr>
                          <w:rFonts w:ascii="Cambria Math" w:hAnsi="Cambria Math"/>
                          <w:b/>
                          <w:i/>
                        </w:rPr>
                      </m:ctrlPr>
                    </m:sSupPr>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sSubSup>
                            <m:sSubSupPr>
                              <m:ctrlPr>
                                <w:rPr>
                                  <w:rFonts w:ascii="Cambria Math" w:hAnsi="Cambria Math"/>
                                  <w:b/>
                                  <w:i/>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A</m:t>
                              </m:r>
                            </m:sup>
                          </m:sSubSup>
                        </m:e>
                      </m:d>
                    </m:e>
                    <m:sup>
                      <m:r>
                        <m:rPr>
                          <m:sty m:val="p"/>
                        </m:rPr>
                        <w:rPr>
                          <w:rFonts w:ascii="Cambria Math" w:hAnsi="Cambria Math"/>
                        </w:rPr>
                        <m:t>T</m:t>
                      </m:r>
                    </m:sup>
                  </m:sSup>
                  <m:sSup>
                    <m:sSupPr>
                      <m:ctrlPr>
                        <w:rPr>
                          <w:rFonts w:ascii="Cambria Math" w:hAnsi="Cambria Math"/>
                          <w:b/>
                          <w:i/>
                        </w:rPr>
                      </m:ctrlPr>
                    </m:sSupPr>
                    <m:e>
                      <m:r>
                        <m:rPr>
                          <m:sty m:val="bi"/>
                        </m:rPr>
                        <w:rPr>
                          <w:rFonts w:ascii="Cambria Math" w:hAnsi="Cambria Math"/>
                        </w:rPr>
                        <m:t>g</m:t>
                      </m:r>
                    </m:e>
                    <m:sup>
                      <m:r>
                        <m:rPr>
                          <m:sty m:val="p"/>
                        </m:rPr>
                        <w:rPr>
                          <w:rFonts w:ascii="Cambria Math" w:hAnsi="Cambria Math"/>
                        </w:rPr>
                        <m:t>T</m:t>
                      </m:r>
                    </m:sup>
                  </m:sSup>
                </m:e>
              </m:d>
            </m:e>
          </m:d>
          <m:r>
            <m:rPr>
              <m:sty m:val="bi"/>
            </m:rPr>
            <w:rPr>
              <w:rFonts w:ascii="Cambria Math" w:hAnsi="Cambria Math"/>
            </w:rPr>
            <m:t>=</m:t>
          </m:r>
          <m:r>
            <m:rPr>
              <m:sty m:val="p"/>
            </m:rPr>
            <w:rPr>
              <w:rFonts w:ascii="Cambria Math" w:hAnsi="Cambria Math"/>
            </w:rPr>
            <m:t>diag</m:t>
          </m:r>
          <m:d>
            <m:dPr>
              <m:ctrlPr>
                <w:rPr>
                  <w:rFonts w:ascii="Cambria Math" w:hAnsi="Cambria Math"/>
                  <w:b/>
                  <w:i/>
                </w:rPr>
              </m:ctrlPr>
            </m:dPr>
            <m:e>
              <m:r>
                <m:rPr>
                  <m:sty m:val="bi"/>
                </m:rPr>
                <w:rPr>
                  <w:rFonts w:ascii="Cambria Math" w:hAnsi="Cambria Math"/>
                </w:rPr>
                <m:t>g</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m:t>
                  </m:r>
                </m:sub>
                <m:sup>
                  <m:r>
                    <m:rPr>
                      <m:sty m:val="bi"/>
                    </m:rPr>
                    <w:rPr>
                      <w:rFonts w:ascii="Cambria Math" w:hAnsi="Cambria Math"/>
                    </w:rPr>
                    <m:t>A</m:t>
                  </m:r>
                </m:sup>
              </m:sSubSup>
              <m:sSup>
                <m:sSupPr>
                  <m:ctrlPr>
                    <w:rPr>
                      <w:rFonts w:ascii="Cambria Math" w:hAnsi="Cambria Math"/>
                      <w:b/>
                      <w:i/>
                    </w:rPr>
                  </m:ctrlPr>
                </m:sSupPr>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e>
                <m:sup>
                  <m:r>
                    <m:rPr>
                      <m:sty m:val="p"/>
                    </m:rPr>
                    <w:rPr>
                      <w:rFonts w:ascii="Cambria Math" w:hAnsi="Cambria Math"/>
                    </w:rPr>
                    <m:t>T</m:t>
                  </m:r>
                </m:sup>
              </m:sSup>
              <m:sSup>
                <m:sSupPr>
                  <m:ctrlPr>
                    <w:rPr>
                      <w:rFonts w:ascii="Cambria Math" w:hAnsi="Cambria Math"/>
                      <w:b/>
                      <w:i/>
                    </w:rPr>
                  </m:ctrlPr>
                </m:sSupPr>
                <m:e>
                  <m:r>
                    <m:rPr>
                      <m:sty m:val="bi"/>
                    </m:rPr>
                    <w:rPr>
                      <w:rFonts w:ascii="Cambria Math" w:hAnsi="Cambria Math"/>
                    </w:rPr>
                    <m:t>g</m:t>
                  </m:r>
                </m:e>
                <m:sup>
                  <m:r>
                    <m:rPr>
                      <m:sty m:val="p"/>
                    </m:rPr>
                    <w:rPr>
                      <w:rFonts w:ascii="Cambria Math" w:hAnsi="Cambria Math"/>
                    </w:rPr>
                    <m:t>T</m:t>
                  </m:r>
                </m:sup>
              </m:sSup>
            </m:e>
          </m:d>
        </m:oMath>
      </m:oMathPara>
    </w:p>
    <w:p w:rsidR="00082C4C" w:rsidRDefault="001164CC" w:rsidP="00F704FB">
      <w:pPr>
        <w:pStyle w:val="ListParagraph"/>
        <w:numPr>
          <w:ilvl w:val="0"/>
          <w:numId w:val="35"/>
        </w:numPr>
      </w:pPr>
      <w:r>
        <w:t>The interference contribution at the output of the receiver filter:</w:t>
      </w:r>
    </w:p>
    <w:p w:rsidR="00B72A5C" w:rsidRPr="00B72A5C" w:rsidRDefault="00296C1C" w:rsidP="00495550">
      <w:pPr>
        <w:rPr>
          <w:b/>
        </w:rPr>
      </w:pPr>
      <m:oMathPara>
        <m:oMath>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ξ</m:t>
                        </m:r>
                      </m:e>
                      <m:sub>
                        <m:r>
                          <m:rPr>
                            <m:sty m:val="bi"/>
                          </m:rPr>
                          <w:rPr>
                            <w:rFonts w:ascii="Cambria Math" w:hAnsi="Cambria Math"/>
                          </w:rPr>
                          <m:t>I</m:t>
                        </m:r>
                      </m:sub>
                    </m:sSub>
                  </m:e>
                </m:mr>
                <m:mr>
                  <m:e>
                    <m:sSub>
                      <m:sSubPr>
                        <m:ctrlPr>
                          <w:rPr>
                            <w:rFonts w:ascii="Cambria Math" w:hAnsi="Cambria Math"/>
                            <w:b/>
                            <w:i/>
                          </w:rPr>
                        </m:ctrlPr>
                      </m:sSubPr>
                      <m:e>
                        <m:r>
                          <m:rPr>
                            <m:sty m:val="bi"/>
                          </m:rPr>
                          <w:rPr>
                            <w:rFonts w:ascii="Cambria Math" w:hAnsi="Cambria Math"/>
                          </w:rPr>
                          <m:t>ξ</m:t>
                        </m:r>
                      </m:e>
                      <m:sub>
                        <m:r>
                          <m:rPr>
                            <m:sty m:val="bi"/>
                          </m:rPr>
                          <w:rPr>
                            <w:rFonts w:ascii="Cambria Math" w:hAnsi="Cambria Math"/>
                          </w:rPr>
                          <m:t>Q</m:t>
                        </m:r>
                      </m:sub>
                    </m:sSub>
                  </m:e>
                </m:mr>
              </m:m>
            </m:e>
          </m:d>
          <m:r>
            <m:rPr>
              <m:sty m:val="bi"/>
            </m:rP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ξ</m:t>
                        </m:r>
                      </m:e>
                      <m:sub>
                        <m:r>
                          <m:rPr>
                            <m:sty m:val="bi"/>
                          </m:rPr>
                          <w:rPr>
                            <w:rFonts w:ascii="Cambria Math" w:hAnsi="Cambria Math"/>
                          </w:rPr>
                          <m:t>1</m:t>
                        </m:r>
                      </m:sub>
                    </m:sSub>
                  </m:e>
                </m:mr>
                <m:mr>
                  <m:e>
                    <m:r>
                      <m:rPr>
                        <m:sty m:val="bi"/>
                      </m:rPr>
                      <w:rPr>
                        <w:rFonts w:ascii="Cambria Math" w:hAnsi="Cambria Math"/>
                      </w:rPr>
                      <m:t>⋮</m:t>
                    </m:r>
                  </m:e>
                </m:mr>
                <m:mr>
                  <m:e>
                    <m:sSub>
                      <m:sSubPr>
                        <m:ctrlPr>
                          <w:rPr>
                            <w:rFonts w:ascii="Cambria Math" w:hAnsi="Cambria Math"/>
                            <w:b/>
                            <w:i/>
                          </w:rPr>
                        </m:ctrlPr>
                      </m:sSubPr>
                      <m:e>
                        <m:r>
                          <m:rPr>
                            <m:sty m:val="bi"/>
                          </m:rPr>
                          <w:rPr>
                            <w:rFonts w:ascii="Cambria Math" w:hAnsi="Cambria Math"/>
                          </w:rPr>
                          <m:t>ξ</m:t>
                        </m:r>
                      </m:e>
                      <m:sub>
                        <m:r>
                          <m:rPr>
                            <m:sty m:val="bi"/>
                          </m:rPr>
                          <w:rPr>
                            <w:rFonts w:ascii="Cambria Math" w:hAnsi="Cambria Math"/>
                          </w:rPr>
                          <m:t>n</m:t>
                        </m:r>
                      </m:sub>
                    </m:sSub>
                  </m:e>
                </m:mr>
              </m:m>
            </m:e>
          </m:d>
        </m:oMath>
      </m:oMathPara>
    </w:p>
    <w:p w:rsidR="00B72A5C" w:rsidRPr="00B72A5C" w:rsidRDefault="00B72A5C" w:rsidP="00A56F02">
      <w:pPr>
        <w:ind w:left="284" w:firstLine="284"/>
      </w:pPr>
      <w:proofErr w:type="gramStart"/>
      <w:r w:rsidRPr="00B72A5C">
        <w:t>where</w:t>
      </w:r>
      <w:proofErr w:type="gramEnd"/>
    </w:p>
    <w:p w:rsidR="00B72A5C" w:rsidRPr="00B72A5C" w:rsidRDefault="00296C1C" w:rsidP="00495550">
      <w:pPr>
        <w:rPr>
          <w:b/>
        </w:rPr>
      </w:pPr>
      <m:oMathPara>
        <m:oMath>
          <m:sSub>
            <m:sSubPr>
              <m:ctrlPr>
                <w:rPr>
                  <w:rFonts w:ascii="Cambria Math" w:hAnsi="Cambria Math"/>
                  <w:b/>
                  <w:i/>
                </w:rPr>
              </m:ctrlPr>
            </m:sSubPr>
            <m:e>
              <m:r>
                <m:rPr>
                  <m:sty m:val="bi"/>
                </m:rPr>
                <w:rPr>
                  <w:rFonts w:ascii="Cambria Math" w:hAnsi="Cambria Math"/>
                </w:rPr>
                <m:t>ξ</m:t>
              </m:r>
            </m:e>
            <m:sub>
              <m:r>
                <m:rPr>
                  <m:sty m:val="bi"/>
                </m:rPr>
                <w:rPr>
                  <w:rFonts w:ascii="Cambria Math" w:hAnsi="Cambria Math"/>
                </w:rPr>
                <m:t>i</m:t>
              </m:r>
            </m:sub>
          </m:sSub>
          <m:r>
            <m:rPr>
              <m:sty m:val="p"/>
            </m:rPr>
            <w:rPr>
              <w:rFonts w:ascii="Cambria Math" w:hAnsi="Cambria Math"/>
            </w:rPr>
            <m:t>=E</m:t>
          </m:r>
          <m:d>
            <m:dPr>
              <m:begChr m:val="["/>
              <m:endChr m:val="]"/>
              <m:ctrlPr>
                <w:rPr>
                  <w:rFonts w:ascii="Cambria Math" w:hAnsi="Cambria Math"/>
                  <w:b/>
                  <w:i/>
                </w:rPr>
              </m:ctrlPr>
            </m:dPr>
            <m:e>
              <m:r>
                <m:rPr>
                  <m:sty m:val="bi"/>
                </m:rPr>
                <w:rPr>
                  <w:rFonts w:ascii="Cambria Math" w:hAnsi="Cambria Math"/>
                </w:rPr>
                <m:t>g</m:t>
              </m:r>
              <m:d>
                <m:dPr>
                  <m:ctrlPr>
                    <w:rPr>
                      <w:rFonts w:ascii="Cambria Math" w:hAnsi="Cambria Math"/>
                      <w:b/>
                      <w:i/>
                    </w:rPr>
                  </m:ctrlPr>
                </m:dPr>
                <m:e>
                  <m:r>
                    <w:rPr>
                      <w:rFonts w:ascii="Cambria Math" w:hAnsi="Cambria Math"/>
                    </w:rPr>
                    <m:t>i</m:t>
                  </m:r>
                  <m:r>
                    <m:rPr>
                      <m:sty m:val="bi"/>
                    </m:rPr>
                    <w:rPr>
                      <w:rFonts w:ascii="Cambria Math" w:hAnsi="Cambria Math"/>
                    </w:rPr>
                    <m:t>,:</m:t>
                  </m:r>
                </m:e>
              </m:d>
              <m:d>
                <m:dPr>
                  <m:ctrlPr>
                    <w:rPr>
                      <w:rFonts w:ascii="Cambria Math" w:hAnsi="Cambria Math"/>
                      <w:b/>
                      <w:i/>
                    </w:rPr>
                  </m:ctrlPr>
                </m:dPr>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sSubSup>
                        <m:sSubSupPr>
                          <m:ctrlPr>
                            <w:rPr>
                              <w:rFonts w:ascii="Cambria Math" w:hAnsi="Cambria Math"/>
                              <w:b/>
                              <w:i/>
                            </w:rPr>
                          </m:ctrlPr>
                        </m:sSubSupPr>
                        <m:e>
                          <m:r>
                            <m:rPr>
                              <m:sty m:val="bi"/>
                            </m:rPr>
                            <w:rPr>
                              <w:rFonts w:ascii="Cambria Math" w:hAnsi="Cambria Math"/>
                            </w:rPr>
                            <m:t>x</m:t>
                          </m:r>
                        </m:e>
                        <m:sub>
                          <m:r>
                            <m:rPr>
                              <m:sty m:val="bi"/>
                            </m:rPr>
                            <w:rPr>
                              <w:rFonts w:ascii="Cambria Math" w:hAnsi="Cambria Math"/>
                            </w:rPr>
                            <m:t>0</m:t>
                          </m:r>
                        </m:sub>
                        <m:sup>
                          <m:sSup>
                            <m:sSupPr>
                              <m:ctrlPr>
                                <w:rPr>
                                  <w:rFonts w:ascii="Cambria Math" w:hAnsi="Cambria Math"/>
                                  <w:b/>
                                  <w:i/>
                                </w:rPr>
                              </m:ctrlPr>
                            </m:sSupPr>
                            <m:e>
                              <m:r>
                                <m:rPr>
                                  <m:sty m:val="bi"/>
                                </m:rPr>
                                <w:rPr>
                                  <w:rFonts w:ascii="Cambria Math" w:hAnsi="Cambria Math"/>
                                </w:rPr>
                                <m:t>A</m:t>
                              </m:r>
                            </m:e>
                            <m:sup>
                              <m:r>
                                <m:rPr>
                                  <m:sty m:val="bi"/>
                                </m:rPr>
                                <w:rPr>
                                  <w:rFonts w:ascii="Cambria Math" w:hAnsi="Cambria Math"/>
                                </w:rPr>
                                <m:t>'</m:t>
                              </m:r>
                            </m:sup>
                          </m:sSup>
                        </m:sup>
                      </m:sSubSup>
                    </m:e>
                  </m:d>
                  <m:sSup>
                    <m:sSupPr>
                      <m:ctrlPr>
                        <w:rPr>
                          <w:rFonts w:ascii="Cambria Math" w:hAnsi="Cambria Math"/>
                          <w:b/>
                          <w:i/>
                        </w:rPr>
                      </m:ctrlPr>
                    </m:sSupPr>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sSubSup>
                            <m:sSubSupPr>
                              <m:ctrlPr>
                                <w:rPr>
                                  <w:rFonts w:ascii="Cambria Math" w:hAnsi="Cambria Math"/>
                                  <w:b/>
                                  <w:i/>
                                </w:rPr>
                              </m:ctrlPr>
                            </m:sSubSupPr>
                            <m:e>
                              <m:r>
                                <m:rPr>
                                  <m:sty m:val="bi"/>
                                </m:rPr>
                                <w:rPr>
                                  <w:rFonts w:ascii="Cambria Math" w:hAnsi="Cambria Math"/>
                                </w:rPr>
                                <m:t>x</m:t>
                              </m:r>
                            </m:e>
                            <m:sub>
                              <m:r>
                                <m:rPr>
                                  <m:sty m:val="bi"/>
                                </m:rPr>
                                <w:rPr>
                                  <w:rFonts w:ascii="Cambria Math" w:hAnsi="Cambria Math"/>
                                </w:rPr>
                                <m:t>0</m:t>
                              </m:r>
                            </m:sub>
                            <m:sup>
                              <m:sSup>
                                <m:sSupPr>
                                  <m:ctrlPr>
                                    <w:rPr>
                                      <w:rFonts w:ascii="Cambria Math" w:hAnsi="Cambria Math"/>
                                      <w:b/>
                                      <w:i/>
                                    </w:rPr>
                                  </m:ctrlPr>
                                </m:sSupPr>
                                <m:e>
                                  <m:r>
                                    <m:rPr>
                                      <m:sty m:val="bi"/>
                                    </m:rPr>
                                    <w:rPr>
                                      <w:rFonts w:ascii="Cambria Math" w:hAnsi="Cambria Math"/>
                                    </w:rPr>
                                    <m:t>A</m:t>
                                  </m:r>
                                </m:e>
                                <m:sup>
                                  <m:r>
                                    <m:rPr>
                                      <m:sty m:val="bi"/>
                                    </m:rPr>
                                    <w:rPr>
                                      <w:rFonts w:ascii="Cambria Math" w:hAnsi="Cambria Math"/>
                                    </w:rPr>
                                    <m:t>'</m:t>
                                  </m:r>
                                </m:sup>
                              </m:sSup>
                            </m:sup>
                          </m:sSubSup>
                        </m:e>
                      </m:d>
                    </m:e>
                    <m:sup>
                      <m:r>
                        <m:rPr>
                          <m:sty m:val="p"/>
                        </m:rPr>
                        <w:rPr>
                          <w:rFonts w:ascii="Cambria Math" w:hAnsi="Cambria Math"/>
                        </w:rPr>
                        <m:t>T</m:t>
                      </m:r>
                    </m:sup>
                  </m:sSup>
                  <m:r>
                    <m:rPr>
                      <m:sty m:val="bi"/>
                    </m:rPr>
                    <w:rPr>
                      <w:rFonts w:ascii="Cambria Math" w:hAnsi="Cambria Math"/>
                    </w:rPr>
                    <m:t xml:space="preserve">+ </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A</m:t>
                          </m:r>
                        </m:sup>
                      </m:sSup>
                    </m:e>
                  </m:d>
                  <m:sSup>
                    <m:sSupPr>
                      <m:ctrlPr>
                        <w:rPr>
                          <w:rFonts w:ascii="Cambria Math" w:hAnsi="Cambria Math"/>
                          <w:b/>
                          <w:i/>
                        </w:rPr>
                      </m:ctrlPr>
                    </m:sSupPr>
                    <m:e>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A</m:t>
                              </m:r>
                            </m:sup>
                          </m:sSup>
                        </m:e>
                      </m:d>
                    </m:e>
                    <m:sup>
                      <m:r>
                        <m:rPr>
                          <m:sty m:val="p"/>
                        </m:rPr>
                        <w:rPr>
                          <w:rFonts w:ascii="Cambria Math" w:hAnsi="Cambria Math"/>
                        </w:rPr>
                        <m:t>T</m:t>
                      </m:r>
                    </m:sup>
                  </m:sSup>
                </m:e>
              </m:d>
              <m:sSup>
                <m:sSupPr>
                  <m:ctrlPr>
                    <w:rPr>
                      <w:rFonts w:ascii="Cambria Math" w:hAnsi="Cambria Math"/>
                      <w:b/>
                      <w:i/>
                    </w:rPr>
                  </m:ctrlPr>
                </m:sSupPr>
                <m:e>
                  <m:r>
                    <m:rPr>
                      <m:sty m:val="bi"/>
                    </m:rPr>
                    <w:rPr>
                      <w:rFonts w:ascii="Cambria Math" w:hAnsi="Cambria Math"/>
                    </w:rPr>
                    <m:t>g</m:t>
                  </m:r>
                </m:e>
                <m:sup>
                  <m:r>
                    <m:rPr>
                      <m:sty m:val="p"/>
                    </m:rPr>
                    <w:rPr>
                      <w:rFonts w:ascii="Cambria Math" w:hAnsi="Cambria Math"/>
                    </w:rPr>
                    <m:t>T</m:t>
                  </m:r>
                </m:sup>
              </m:sSup>
              <m:d>
                <m:dPr>
                  <m:ctrlPr>
                    <w:rPr>
                      <w:rFonts w:ascii="Cambria Math" w:hAnsi="Cambria Math"/>
                      <w:b/>
                      <w:i/>
                    </w:rPr>
                  </m:ctrlPr>
                </m:dPr>
                <m:e>
                  <m:r>
                    <w:rPr>
                      <w:rFonts w:ascii="Cambria Math" w:hAnsi="Cambria Math"/>
                    </w:rPr>
                    <m:t>i</m:t>
                  </m:r>
                  <m:r>
                    <m:rPr>
                      <m:sty m:val="bi"/>
                    </m:rPr>
                    <w:rPr>
                      <w:rFonts w:ascii="Cambria Math" w:hAnsi="Cambria Math"/>
                    </w:rPr>
                    <m:t>,:</m:t>
                  </m:r>
                </m:e>
              </m:d>
            </m:e>
          </m:d>
        </m:oMath>
      </m:oMathPara>
    </w:p>
    <w:p w:rsidR="00082C4C" w:rsidRPr="000E3584" w:rsidRDefault="00082C4C" w:rsidP="00495550">
      <w:pPr>
        <w:rPr>
          <w:b/>
        </w:rPr>
      </w:pPr>
      <m:oMathPara>
        <m:oMath>
          <m:r>
            <m:rPr>
              <m:sty m:val="bi"/>
            </m:rPr>
            <w:rPr>
              <w:rFonts w:ascii="Cambria Math" w:hAnsi="Cambria Math"/>
            </w:rPr>
            <m:t>=g</m:t>
          </m:r>
          <m:d>
            <m:dPr>
              <m:ctrlPr>
                <w:rPr>
                  <w:rFonts w:ascii="Cambria Math" w:hAnsi="Cambria Math"/>
                  <w:b/>
                  <w:i/>
                </w:rPr>
              </m:ctrlPr>
            </m:dPr>
            <m:e>
              <m:r>
                <w:rPr>
                  <w:rFonts w:ascii="Cambria Math" w:hAnsi="Cambria Math"/>
                </w:rPr>
                <m:t>i</m:t>
              </m:r>
              <m:r>
                <m:rPr>
                  <m:sty m:val="bi"/>
                </m:rPr>
                <w:rPr>
                  <w:rFonts w:ascii="Cambria Math" w:hAnsi="Cambria Math"/>
                </w:rPr>
                <m:t>,:</m:t>
              </m:r>
            </m:e>
          </m:d>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xx,i</m:t>
              </m:r>
            </m:sub>
            <m:sup>
              <m:r>
                <m:rPr>
                  <m:sty m:val="bi"/>
                </m:rPr>
                <w:rPr>
                  <w:rFonts w:ascii="Cambria Math" w:hAnsi="Cambria Math"/>
                </w:rPr>
                <m:t>A'</m:t>
              </m:r>
            </m:sup>
          </m:sSubSup>
          <m:sSup>
            <m:sSupPr>
              <m:ctrlPr>
                <w:rPr>
                  <w:rFonts w:ascii="Cambria Math" w:hAnsi="Cambria Math"/>
                  <w:b/>
                  <w:i/>
                </w:rPr>
              </m:ctrlPr>
            </m:sSupPr>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e>
            <m:sup>
              <m:r>
                <m:rPr>
                  <m:sty m:val="p"/>
                </m:rPr>
                <w:rPr>
                  <w:rFonts w:ascii="Cambria Math" w:hAnsi="Cambria Math"/>
                </w:rPr>
                <m:t>T</m:t>
              </m:r>
            </m:sup>
          </m:sSup>
          <m:sSup>
            <m:sSupPr>
              <m:ctrlPr>
                <w:rPr>
                  <w:rFonts w:ascii="Cambria Math" w:hAnsi="Cambria Math"/>
                  <w:b/>
                  <w:i/>
                </w:rPr>
              </m:ctrlPr>
            </m:sSupPr>
            <m:e>
              <m:r>
                <m:rPr>
                  <m:sty m:val="bi"/>
                </m:rPr>
                <w:rPr>
                  <w:rFonts w:ascii="Cambria Math" w:hAnsi="Cambria Math"/>
                </w:rPr>
                <m:t>g</m:t>
              </m:r>
            </m:e>
            <m:sup>
              <m:r>
                <m:rPr>
                  <m:sty m:val="p"/>
                </m:rPr>
                <w:rPr>
                  <w:rFonts w:ascii="Cambria Math" w:hAnsi="Cambria Math"/>
                </w:rPr>
                <m:t>T</m:t>
              </m:r>
            </m:sup>
          </m:sSup>
          <m:d>
            <m:dPr>
              <m:ctrlPr>
                <w:rPr>
                  <w:rFonts w:ascii="Cambria Math" w:hAnsi="Cambria Math"/>
                  <w:b/>
                  <w:i/>
                </w:rPr>
              </m:ctrlPr>
            </m:dPr>
            <m:e>
              <m:r>
                <w:rPr>
                  <w:rFonts w:ascii="Cambria Math" w:hAnsi="Cambria Math"/>
                </w:rPr>
                <m:t>i</m:t>
              </m:r>
              <m:r>
                <m:rPr>
                  <m:sty m:val="bi"/>
                </m:rPr>
                <w:rPr>
                  <w:rFonts w:ascii="Cambria Math" w:hAnsi="Cambria Math"/>
                </w:rPr>
                <m:t>,:</m:t>
              </m:r>
            </m:e>
          </m:d>
          <m:r>
            <m:rPr>
              <m:sty m:val="bi"/>
            </m:rPr>
            <w:rPr>
              <w:rFonts w:ascii="Cambria Math" w:hAnsi="Cambria Math"/>
            </w:rPr>
            <m:t>+g</m:t>
          </m:r>
          <m:d>
            <m:dPr>
              <m:ctrlPr>
                <w:rPr>
                  <w:rFonts w:ascii="Cambria Math" w:hAnsi="Cambria Math"/>
                  <w:b/>
                  <w:i/>
                </w:rPr>
              </m:ctrlPr>
            </m:dPr>
            <m:e>
              <m:r>
                <w:rPr>
                  <w:rFonts w:ascii="Cambria Math" w:hAnsi="Cambria Math"/>
                </w:rPr>
                <m:t>i</m:t>
              </m:r>
              <m:r>
                <m:rPr>
                  <m:sty m:val="bi"/>
                </m:rPr>
                <w:rPr>
                  <w:rFonts w:ascii="Cambria Math" w:hAnsi="Cambria Math"/>
                </w:rPr>
                <m:t>,:</m:t>
              </m:r>
            </m:e>
          </m:d>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nn</m:t>
              </m:r>
            </m:sub>
            <m:sup>
              <m:r>
                <m:rPr>
                  <m:sty m:val="bi"/>
                </m:rPr>
                <w:rPr>
                  <w:rFonts w:ascii="Cambria Math" w:hAnsi="Cambria Math"/>
                </w:rPr>
                <m:t>A</m:t>
              </m:r>
            </m:sup>
          </m:sSubSup>
          <m:sSup>
            <m:sSupPr>
              <m:ctrlPr>
                <w:rPr>
                  <w:rFonts w:ascii="Cambria Math" w:hAnsi="Cambria Math"/>
                  <w:b/>
                  <w:i/>
                </w:rPr>
              </m:ctrlPr>
            </m:sSupPr>
            <m:e>
              <m:r>
                <m:rPr>
                  <m:sty m:val="bi"/>
                </m:rPr>
                <w:rPr>
                  <w:rFonts w:ascii="Cambria Math" w:hAnsi="Cambria Math"/>
                </w:rPr>
                <m:t>g</m:t>
              </m:r>
            </m:e>
            <m:sup>
              <m:r>
                <m:rPr>
                  <m:sty m:val="p"/>
                </m:rPr>
                <w:rPr>
                  <w:rFonts w:ascii="Cambria Math" w:hAnsi="Cambria Math"/>
                </w:rPr>
                <m:t>T</m:t>
              </m:r>
            </m:sup>
          </m:sSup>
          <m:d>
            <m:dPr>
              <m:ctrlPr>
                <w:rPr>
                  <w:rFonts w:ascii="Cambria Math" w:hAnsi="Cambria Math"/>
                  <w:b/>
                  <w:i/>
                </w:rPr>
              </m:ctrlPr>
            </m:dPr>
            <m:e>
              <m:r>
                <w:rPr>
                  <w:rFonts w:ascii="Cambria Math" w:hAnsi="Cambria Math"/>
                </w:rPr>
                <m:t>i</m:t>
              </m:r>
              <m:r>
                <m:rPr>
                  <m:sty m:val="bi"/>
                </m:rPr>
                <w:rPr>
                  <w:rFonts w:ascii="Cambria Math" w:hAnsi="Cambria Math"/>
                </w:rPr>
                <m:t>,:</m:t>
              </m:r>
            </m:e>
          </m:d>
        </m:oMath>
      </m:oMathPara>
    </w:p>
    <w:p w:rsidR="00ED33C2" w:rsidRDefault="000E3584" w:rsidP="00F704FB">
      <w:pPr>
        <w:jc w:val="both"/>
      </w:pPr>
      <w:r w:rsidRPr="000E3584">
        <w:t>The</w:t>
      </w:r>
      <w:r w:rsidR="003D02A0">
        <w:t xml:space="preserve"> matrix</w:t>
      </w:r>
      <w:r>
        <w:rPr>
          <w:b/>
        </w:rPr>
        <w:t xml:space="preserve"> </w:t>
      </w:r>
      <m:oMath>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xx,i</m:t>
            </m:r>
          </m:sub>
          <m:sup>
            <m:r>
              <m:rPr>
                <m:sty m:val="bi"/>
              </m:rPr>
              <w:rPr>
                <w:rFonts w:ascii="Cambria Math" w:hAnsi="Cambria Math"/>
              </w:rPr>
              <m:t>A'</m:t>
            </m:r>
          </m:sup>
        </m:sSubSup>
      </m:oMath>
      <w:r w:rsidR="00D92430">
        <w:rPr>
          <w:b/>
        </w:rPr>
        <w:t xml:space="preserve"> </w:t>
      </w:r>
      <w:r w:rsidRPr="000E3584">
        <w:t xml:space="preserve">equals </w:t>
      </w:r>
      <w:r w:rsidR="00D92430">
        <w:t xml:space="preserve">the </w:t>
      </w:r>
      <w:r w:rsidRPr="000E3584">
        <w:t xml:space="preserve">covariance of </w:t>
      </w:r>
      <w:r w:rsidR="00D92430">
        <w:t xml:space="preserve">the </w:t>
      </w:r>
      <w:r w:rsidRPr="000E3584">
        <w:t>transmit</w:t>
      </w:r>
      <w:r>
        <w:t>t</w:t>
      </w:r>
      <w:r w:rsidRPr="000E3584">
        <w:t>ed signal where</w:t>
      </w:r>
      <w:r w:rsidR="003D02A0">
        <w:t xml:space="preserve"> the</w:t>
      </w:r>
      <w:r w:rsidRPr="000E3584">
        <w:t xml:space="preserve"> i</w:t>
      </w:r>
      <w:proofErr w:type="gramStart"/>
      <w:r w:rsidRPr="000E3584">
        <w:t>:th</w:t>
      </w:r>
      <w:proofErr w:type="gramEnd"/>
      <w:r w:rsidRPr="000E3584">
        <w:t xml:space="preserve"> diagonal element is zeroed out</w:t>
      </w:r>
      <w:r w:rsidR="00685DEF">
        <w:t xml:space="preserve"> like in MIMO systems</w:t>
      </w:r>
      <w:r w:rsidRPr="000E3584">
        <w:t>.</w:t>
      </w:r>
      <w:r w:rsidR="00685DEF">
        <w:t xml:space="preserve"> </w:t>
      </w:r>
      <w:r>
        <w:t>Finally, the</w:t>
      </w:r>
      <w:r w:rsidR="00ED33C2">
        <w:t xml:space="preserve"> SINR of the </w:t>
      </w:r>
      <w:r>
        <w:t xml:space="preserve">received and filtered output symbol in the </w:t>
      </w:r>
      <w:r w:rsidR="00685DEF">
        <w:t xml:space="preserve">case of </w:t>
      </w:r>
      <w:r>
        <w:t xml:space="preserve">real </w:t>
      </w:r>
      <w:r w:rsidR="00685DEF">
        <w:t xml:space="preserve">valued </w:t>
      </w:r>
      <w:r>
        <w:t xml:space="preserve">modulation </w:t>
      </w:r>
      <w:r w:rsidR="00685DEF">
        <w:t xml:space="preserve">where e.g. </w:t>
      </w:r>
      <w:r w:rsidR="008A6415">
        <w:t xml:space="preserve">a </w:t>
      </w:r>
      <w:r w:rsidR="00685DEF">
        <w:t>PAM modulated symbol is mapped to</w:t>
      </w:r>
      <w:r w:rsidR="008A6415">
        <w:t xml:space="preserve"> the</w:t>
      </w:r>
      <w:r w:rsidR="00685DEF">
        <w:t xml:space="preserve"> I branch </w:t>
      </w:r>
      <w:r>
        <w:t>equals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533"/>
      </w:tblGrid>
      <w:tr w:rsidR="006838E1" w:rsidTr="00614549">
        <w:tc>
          <w:tcPr>
            <w:tcW w:w="9322" w:type="dxa"/>
            <w:vAlign w:val="bottom"/>
          </w:tcPr>
          <w:p w:rsidR="006838E1" w:rsidRPr="006838E1" w:rsidRDefault="00296C1C" w:rsidP="00D75743">
            <w:pPr>
              <w:keepNext/>
              <w:jc w:val="center"/>
            </w:pPr>
            <m:oMathPara>
              <m:oMath>
                <m:sSub>
                  <m:sSubPr>
                    <m:ctrlPr>
                      <w:rPr>
                        <w:rFonts w:ascii="Cambria Math" w:hAnsi="Cambria Math"/>
                        <w:b/>
                      </w:rPr>
                    </m:ctrlPr>
                  </m:sSubPr>
                  <m:e>
                    <m:r>
                      <m:rPr>
                        <m:sty m:val="b"/>
                      </m:rPr>
                      <w:rPr>
                        <w:rFonts w:ascii="Cambria Math" w:hAnsi="Cambria Math"/>
                      </w:rPr>
                      <m:t>Γ</m:t>
                    </m:r>
                  </m:e>
                  <m:sub>
                    <m:r>
                      <m:rPr>
                        <m:sty m:val="bi"/>
                      </m:rPr>
                      <w:rPr>
                        <w:rFonts w:ascii="Cambria Math" w:hAnsi="Cambria Math"/>
                      </w:rPr>
                      <m:t>I</m:t>
                    </m:r>
                  </m:sub>
                </m:sSub>
                <m:r>
                  <m:rPr>
                    <m:sty m:val="bi"/>
                  </m:rPr>
                  <w:rPr>
                    <w:rFonts w:ascii="Cambria Math" w:hAnsi="Cambria Math"/>
                  </w:rPr>
                  <m:t>=</m:t>
                </m:r>
                <m:f>
                  <m:fPr>
                    <m:ctrlPr>
                      <w:rPr>
                        <w:rFonts w:ascii="Cambria Math" w:hAnsi="Cambria Math"/>
                        <w:b/>
                        <w:i/>
                      </w:rPr>
                    </m:ctrlPr>
                  </m:fPr>
                  <m:num>
                    <m:sSub>
                      <m:sSubPr>
                        <m:ctrlPr>
                          <w:rPr>
                            <w:rFonts w:ascii="Cambria Math" w:hAnsi="Cambria Math"/>
                            <w:b/>
                          </w:rPr>
                        </m:ctrlPr>
                      </m:sSubPr>
                      <m:e>
                        <m:r>
                          <m:rPr>
                            <m:sty m:val="b"/>
                          </m:rPr>
                          <w:rPr>
                            <w:rFonts w:ascii="Cambria Math" w:hAnsi="Cambria Math"/>
                          </w:rPr>
                          <m:t>Ψ</m:t>
                        </m:r>
                      </m:e>
                      <m:sub>
                        <m:r>
                          <m:rPr>
                            <m:sty m:val="bi"/>
                          </m:rPr>
                          <w:rPr>
                            <w:rFonts w:ascii="Cambria Math" w:hAnsi="Cambria Math"/>
                          </w:rPr>
                          <m:t>I</m:t>
                        </m:r>
                      </m:sub>
                    </m:sSub>
                  </m:num>
                  <m:den>
                    <m:sSub>
                      <m:sSubPr>
                        <m:ctrlPr>
                          <w:rPr>
                            <w:rFonts w:ascii="Cambria Math" w:hAnsi="Cambria Math"/>
                            <w:b/>
                            <w:i/>
                          </w:rPr>
                        </m:ctrlPr>
                      </m:sSubPr>
                      <m:e>
                        <m:r>
                          <m:rPr>
                            <m:sty m:val="bi"/>
                          </m:rPr>
                          <w:rPr>
                            <w:rFonts w:ascii="Cambria Math" w:hAnsi="Cambria Math"/>
                          </w:rPr>
                          <m:t>ξ</m:t>
                        </m:r>
                      </m:e>
                      <m:sub>
                        <m:r>
                          <m:rPr>
                            <m:sty m:val="bi"/>
                          </m:rPr>
                          <w:rPr>
                            <w:rFonts w:ascii="Cambria Math" w:hAnsi="Cambria Math"/>
                          </w:rPr>
                          <m:t>I</m:t>
                        </m:r>
                      </m:sub>
                    </m:sSub>
                  </m:den>
                </m:f>
              </m:oMath>
            </m:oMathPara>
          </w:p>
        </w:tc>
        <w:tc>
          <w:tcPr>
            <w:tcW w:w="533" w:type="dxa"/>
            <w:vAlign w:val="bottom"/>
          </w:tcPr>
          <w:p w:rsidR="006838E1" w:rsidRDefault="006838E1" w:rsidP="00614549">
            <w:pPr>
              <w:jc w:val="center"/>
            </w:pPr>
            <w:bookmarkStart w:id="3" w:name="_Ref366235217"/>
            <w:r>
              <w:t>(</w:t>
            </w:r>
            <w:r>
              <w:fldChar w:fldCharType="begin"/>
            </w:r>
            <w:r>
              <w:instrText xml:space="preserve"> SEQ ( \* ARABIC </w:instrText>
            </w:r>
            <w:r>
              <w:fldChar w:fldCharType="separate"/>
            </w:r>
            <w:r w:rsidR="0091663E">
              <w:rPr>
                <w:noProof/>
              </w:rPr>
              <w:t>2</w:t>
            </w:r>
            <w:r>
              <w:fldChar w:fldCharType="end"/>
            </w:r>
            <w:r>
              <w:t>)</w:t>
            </w:r>
            <w:bookmarkEnd w:id="3"/>
          </w:p>
        </w:tc>
      </w:tr>
    </w:tbl>
    <w:p w:rsidR="000E3584" w:rsidRDefault="00F31A4B" w:rsidP="00F704FB">
      <w:pPr>
        <w:jc w:val="both"/>
      </w:pPr>
      <w:proofErr w:type="gramStart"/>
      <w:r>
        <w:t>w</w:t>
      </w:r>
      <w:r w:rsidR="00CC39B3">
        <w:t>here</w:t>
      </w:r>
      <w:proofErr w:type="gramEnd"/>
      <w:r w:rsidR="00CC39B3">
        <w:t xml:space="preserve"> the division is </w:t>
      </w:r>
      <w:r>
        <w:t xml:space="preserve">computed </w:t>
      </w:r>
      <w:r w:rsidR="00CC39B3">
        <w:t xml:space="preserve">element wise. </w:t>
      </w:r>
      <w:r w:rsidR="000E3584" w:rsidRPr="000E3584">
        <w:t xml:space="preserve">If complex </w:t>
      </w:r>
      <w:r w:rsidR="0065261E">
        <w:t xml:space="preserve">valued </w:t>
      </w:r>
      <w:r w:rsidR="000E3584" w:rsidRPr="000E3584">
        <w:t xml:space="preserve">modulation </w:t>
      </w:r>
      <w:r w:rsidR="0065261E">
        <w:t xml:space="preserve">e.g. QAM </w:t>
      </w:r>
      <w:r w:rsidR="000E3584" w:rsidRPr="000E3584">
        <w:t>have been transmitted on</w:t>
      </w:r>
      <w:r w:rsidR="0065261E">
        <w:t>e</w:t>
      </w:r>
      <w:r w:rsidR="000E3584" w:rsidRPr="000E3584">
        <w:t xml:space="preserve"> can combine the real and imaginary part and obtain the SINR of the complex symbol</w:t>
      </w:r>
      <w:r w:rsidR="00CC39B3">
        <w:t xml:space="preserve"> (assuming </w:t>
      </w:r>
      <w:r w:rsidR="00CC39B3" w:rsidRPr="00CC39B3">
        <w:t>element wise</w:t>
      </w:r>
      <w:r w:rsidR="00CC39B3">
        <w:t xml:space="preserve"> division)</w:t>
      </w:r>
      <w:r w:rsidR="00E769CE">
        <w:t xml:space="preserve">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533"/>
      </w:tblGrid>
      <w:tr w:rsidR="006838E1" w:rsidTr="00614549">
        <w:tc>
          <w:tcPr>
            <w:tcW w:w="9322" w:type="dxa"/>
            <w:vAlign w:val="bottom"/>
          </w:tcPr>
          <w:p w:rsidR="006838E1" w:rsidRPr="006838E1" w:rsidRDefault="00296C1C" w:rsidP="00D75743">
            <w:pPr>
              <w:keepNext/>
              <w:jc w:val="center"/>
            </w:pPr>
            <m:oMathPara>
              <m:oMath>
                <m:sSub>
                  <m:sSubPr>
                    <m:ctrlPr>
                      <w:rPr>
                        <w:rFonts w:ascii="Cambria Math" w:hAnsi="Cambria Math"/>
                        <w:b/>
                      </w:rPr>
                    </m:ctrlPr>
                  </m:sSubPr>
                  <m:e>
                    <m:r>
                      <m:rPr>
                        <m:sty m:val="b"/>
                      </m:rPr>
                      <w:rPr>
                        <w:rFonts w:ascii="Cambria Math" w:hAnsi="Cambria Math"/>
                      </w:rPr>
                      <m:t>Γ</m:t>
                    </m:r>
                  </m:e>
                  <m:sub>
                    <m:r>
                      <m:rPr>
                        <m:sty m:val="bi"/>
                      </m:rPr>
                      <w:rPr>
                        <w:rFonts w:ascii="Cambria Math" w:hAnsi="Cambria Math"/>
                      </w:rPr>
                      <m:t>IQ</m:t>
                    </m:r>
                  </m:sub>
                </m:sSub>
                <m:r>
                  <m:rPr>
                    <m:sty m:val="bi"/>
                  </m:rPr>
                  <w:rPr>
                    <w:rFonts w:ascii="Cambria Math" w:hAnsi="Cambria Math"/>
                  </w:rPr>
                  <m:t>=</m:t>
                </m:r>
                <m:f>
                  <m:fPr>
                    <m:ctrlPr>
                      <w:rPr>
                        <w:rFonts w:ascii="Cambria Math" w:hAnsi="Cambria Math"/>
                        <w:b/>
                        <w:i/>
                      </w:rPr>
                    </m:ctrlPr>
                  </m:fPr>
                  <m:num>
                    <m:sSub>
                      <m:sSubPr>
                        <m:ctrlPr>
                          <w:rPr>
                            <w:rFonts w:ascii="Cambria Math" w:hAnsi="Cambria Math"/>
                            <w:b/>
                          </w:rPr>
                        </m:ctrlPr>
                      </m:sSubPr>
                      <m:e>
                        <m:r>
                          <m:rPr>
                            <m:sty m:val="b"/>
                          </m:rPr>
                          <w:rPr>
                            <w:rFonts w:ascii="Cambria Math" w:hAnsi="Cambria Math"/>
                          </w:rPr>
                          <m:t>Ψ</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rPr>
                        </m:ctrlPr>
                      </m:sSubPr>
                      <m:e>
                        <m:r>
                          <m:rPr>
                            <m:sty m:val="b"/>
                          </m:rPr>
                          <w:rPr>
                            <w:rFonts w:ascii="Cambria Math" w:hAnsi="Cambria Math"/>
                          </w:rPr>
                          <m:t>Ψ</m:t>
                        </m:r>
                      </m:e>
                      <m:sub>
                        <m:r>
                          <m:rPr>
                            <m:sty m:val="bi"/>
                          </m:rPr>
                          <w:rPr>
                            <w:rFonts w:ascii="Cambria Math" w:hAnsi="Cambria Math"/>
                          </w:rPr>
                          <m:t>Q</m:t>
                        </m:r>
                      </m:sub>
                    </m:sSub>
                  </m:num>
                  <m:den>
                    <m:sSub>
                      <m:sSubPr>
                        <m:ctrlPr>
                          <w:rPr>
                            <w:rFonts w:ascii="Cambria Math" w:hAnsi="Cambria Math"/>
                            <w:b/>
                            <w:i/>
                          </w:rPr>
                        </m:ctrlPr>
                      </m:sSubPr>
                      <m:e>
                        <m:r>
                          <m:rPr>
                            <m:sty m:val="bi"/>
                          </m:rPr>
                          <w:rPr>
                            <w:rFonts w:ascii="Cambria Math" w:hAnsi="Cambria Math"/>
                          </w:rPr>
                          <m:t>ξ</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ξ</m:t>
                        </m:r>
                      </m:e>
                      <m:sub>
                        <m:r>
                          <m:rPr>
                            <m:sty m:val="bi"/>
                          </m:rPr>
                          <w:rPr>
                            <w:rFonts w:ascii="Cambria Math" w:hAnsi="Cambria Math"/>
                          </w:rPr>
                          <m:t>Q</m:t>
                        </m:r>
                      </m:sub>
                    </m:sSub>
                  </m:den>
                </m:f>
              </m:oMath>
            </m:oMathPara>
          </w:p>
        </w:tc>
        <w:tc>
          <w:tcPr>
            <w:tcW w:w="533" w:type="dxa"/>
            <w:vAlign w:val="bottom"/>
          </w:tcPr>
          <w:p w:rsidR="006838E1" w:rsidRDefault="006838E1" w:rsidP="00614549">
            <w:pPr>
              <w:jc w:val="center"/>
            </w:pPr>
            <w:bookmarkStart w:id="4" w:name="_Ref366235219"/>
            <w:r>
              <w:t>(</w:t>
            </w:r>
            <w:r>
              <w:fldChar w:fldCharType="begin"/>
            </w:r>
            <w:r>
              <w:instrText xml:space="preserve"> SEQ ( \* ARABIC </w:instrText>
            </w:r>
            <w:r>
              <w:fldChar w:fldCharType="separate"/>
            </w:r>
            <w:r w:rsidR="0091663E">
              <w:rPr>
                <w:noProof/>
              </w:rPr>
              <w:t>3</w:t>
            </w:r>
            <w:r>
              <w:fldChar w:fldCharType="end"/>
            </w:r>
            <w:r>
              <w:t>)</w:t>
            </w:r>
            <w:bookmarkEnd w:id="4"/>
          </w:p>
        </w:tc>
      </w:tr>
    </w:tbl>
    <w:p w:rsidR="0026450D" w:rsidRDefault="006869E4" w:rsidP="00495550">
      <w:r>
        <w:t xml:space="preserve">Because </w:t>
      </w:r>
      <w:r w:rsidR="0026450D" w:rsidRPr="0026450D">
        <w:t>e.g.</w:t>
      </w:r>
      <w:r w:rsidR="0026450D">
        <w:t xml:space="preserve"> for </w:t>
      </w:r>
      <w:proofErr w:type="gramStart"/>
      <w:r w:rsidR="0026450D">
        <w:t xml:space="preserve">scalar </w:t>
      </w:r>
      <w:r w:rsidR="0026450D" w:rsidRPr="0026450D">
        <w:t xml:space="preserve"> </w:t>
      </w:r>
      <w:proofErr w:type="gramEnd"/>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r>
          <m:rPr>
            <m:sty m:val="bi"/>
          </m:rPr>
          <w:rPr>
            <w:rFonts w:ascii="Cambria Math" w:hAnsi="Cambria Math"/>
          </w:rPr>
          <m:t>=</m:t>
        </m:r>
        <m:acc>
          <m:accPr>
            <m:ctrlPr>
              <w:rPr>
                <w:rFonts w:ascii="Cambria Math" w:hAnsi="Cambria Math"/>
              </w:rPr>
            </m:ctrlPr>
          </m:accPr>
          <m:e>
            <m:r>
              <m:rPr>
                <m:sty m:val="bi"/>
              </m:rPr>
              <w:rPr>
                <w:rFonts w:ascii="Cambria Math" w:hAnsi="Cambria Math"/>
              </w:rPr>
              <m:t xml:space="preserve"> </m:t>
            </m:r>
            <m:r>
              <m:rPr>
                <m:sty m:val="p"/>
              </m:rPr>
              <w:rPr>
                <w:rFonts w:ascii="Cambria Math" w:hAnsi="Cambria Math"/>
              </w:rPr>
              <m:t>I</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e>
            </m:d>
          </m:e>
        </m:acc>
        <m:r>
          <m:rPr>
            <m:sty m:val="bi"/>
          </m:rPr>
          <w:rPr>
            <w:rFonts w:ascii="Cambria Math" w:hAnsi="Cambria Math"/>
          </w:rPr>
          <m:t>+</m:t>
        </m:r>
        <m:r>
          <w:rPr>
            <w:rFonts w:ascii="Cambria Math" w:hAnsi="Cambria Math"/>
          </w:rPr>
          <m:t>j</m:t>
        </m:r>
        <m:acc>
          <m:accPr>
            <m:ctrlPr>
              <w:rPr>
                <w:rFonts w:ascii="Cambria Math" w:hAnsi="Cambria Math"/>
              </w:rPr>
            </m:ctrlPr>
          </m:accPr>
          <m:e>
            <m:r>
              <m:rPr>
                <m:sty m:val="p"/>
              </m:rPr>
              <w:rPr>
                <w:rFonts w:ascii="Cambria Math" w:hAnsi="Cambria Math"/>
              </w:rPr>
              <m:t>Q</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e>
            </m:d>
          </m:e>
        </m:acc>
      </m:oMath>
      <w:r>
        <w:t xml:space="preserve">, </w:t>
      </w:r>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r>
          <m:rPr>
            <m:sty m:val="p"/>
          </m:rPr>
          <w:rPr>
            <w:rFonts w:ascii="Cambria Math" w:hAnsi="Cambria Math"/>
          </w:rPr>
          <m:t>j</m:t>
        </m:r>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oMath>
      <w:r>
        <w:rPr>
          <w:b/>
        </w:rPr>
        <w:t xml:space="preserve"> </w:t>
      </w:r>
      <w:r w:rsidRPr="006869E4">
        <w:t>and</w:t>
      </w:r>
    </w:p>
    <w:p w:rsidR="00ED33C2" w:rsidRPr="0026450D" w:rsidRDefault="0026450D" w:rsidP="0026450D">
      <w:pPr>
        <w:jc w:val="center"/>
        <w:rPr>
          <w:b/>
        </w:rPr>
      </w:pPr>
      <m:oMathPara>
        <m:oMath>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r>
                    <m:rPr>
                      <m:sty m:val="p"/>
                    </m:rPr>
                    <w:rPr>
                      <w:rFonts w:ascii="Cambria Math" w:hAnsi="Cambria Math"/>
                    </w:rPr>
                    <m:t>j</m:t>
                  </m:r>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e>
              </m:d>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r>
                        <m:rPr>
                          <m:sty m:val="p"/>
                        </m:rPr>
                        <w:rPr>
                          <w:rFonts w:ascii="Cambria Math" w:hAnsi="Cambria Math"/>
                        </w:rPr>
                        <m:t>j</m:t>
                      </m:r>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e>
                  </m:d>
                </m:e>
                <m:sup>
                  <m:r>
                    <m:rPr>
                      <m:sty m:val="bi"/>
                    </m:rPr>
                    <w:rPr>
                      <w:rFonts w:ascii="Cambria Math" w:hAnsi="Cambria Math"/>
                    </w:rPr>
                    <m:t>*</m:t>
                  </m:r>
                </m:sup>
              </m:sSup>
            </m:e>
          </m:d>
        </m:oMath>
      </m:oMathPara>
    </w:p>
    <w:p w:rsidR="0026450D" w:rsidRDefault="0026450D" w:rsidP="0026450D">
      <w:pPr>
        <w:jc w:val="center"/>
        <w:rPr>
          <w:b/>
        </w:rPr>
      </w:pPr>
      <w:r>
        <w:rPr>
          <w:b/>
        </w:rPr>
        <w:t>=</w:t>
      </w:r>
      <m:oMath>
        <m:r>
          <m:rPr>
            <m:sty m:val="p"/>
          </m:rPr>
          <w:rPr>
            <w:rFonts w:ascii="Cambria Math" w:hAnsi="Cambria Math"/>
          </w:rPr>
          <m:t xml:space="preserve"> E</m:t>
        </m:r>
        <m:d>
          <m:dPr>
            <m:begChr m:val="["/>
            <m:endChr m:val="]"/>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e>
              <m:sup>
                <m:r>
                  <m:rPr>
                    <m:sty m:val="bi"/>
                  </m:rPr>
                  <w:rPr>
                    <w:rFonts w:ascii="Cambria Math" w:hAnsi="Cambria Math"/>
                  </w:rPr>
                  <m:t>*</m:t>
                </m:r>
              </m:sup>
            </m:sSup>
          </m:e>
        </m:d>
      </m:oMath>
      <w:r w:rsidR="00744A64">
        <w:rPr>
          <w:b/>
        </w:rPr>
        <w:t>.</w:t>
      </w:r>
    </w:p>
    <w:p w:rsidR="00B56D3F" w:rsidRDefault="00B56D3F" w:rsidP="00B56D3F">
      <w:pPr>
        <w:pStyle w:val="Caption"/>
      </w:pPr>
    </w:p>
    <w:p w:rsidR="00B56D3F" w:rsidRPr="00F704FB" w:rsidRDefault="008938B2" w:rsidP="00B56D3F">
      <w:pPr>
        <w:pStyle w:val="Caption"/>
        <w:rPr>
          <w:sz w:val="24"/>
        </w:rPr>
      </w:pPr>
      <w:r w:rsidRPr="00F704FB">
        <w:rPr>
          <w:sz w:val="24"/>
        </w:rPr>
        <w:t>2.2.2</w:t>
      </w:r>
      <w:r w:rsidRPr="00F704FB">
        <w:rPr>
          <w:sz w:val="24"/>
        </w:rPr>
        <w:tab/>
      </w:r>
      <w:r w:rsidRPr="00F704FB">
        <w:rPr>
          <w:sz w:val="24"/>
        </w:rPr>
        <w:tab/>
      </w:r>
      <w:r w:rsidRPr="00F704FB">
        <w:rPr>
          <w:sz w:val="24"/>
        </w:rPr>
        <w:tab/>
      </w:r>
      <w:proofErr w:type="spellStart"/>
      <w:r w:rsidR="00B56D3F" w:rsidRPr="00F704FB">
        <w:rPr>
          <w:sz w:val="24"/>
        </w:rPr>
        <w:t>Modeling</w:t>
      </w:r>
      <w:proofErr w:type="spellEnd"/>
      <w:r w:rsidR="00B56D3F" w:rsidRPr="00F704FB">
        <w:rPr>
          <w:sz w:val="24"/>
        </w:rPr>
        <w:t xml:space="preserve"> of </w:t>
      </w:r>
      <w:r w:rsidR="00746426">
        <w:rPr>
          <w:sz w:val="24"/>
        </w:rPr>
        <w:t>e</w:t>
      </w:r>
      <w:r w:rsidR="00746426" w:rsidRPr="00F704FB">
        <w:rPr>
          <w:sz w:val="24"/>
        </w:rPr>
        <w:t xml:space="preserve">stimation </w:t>
      </w:r>
      <w:r w:rsidR="00746426">
        <w:rPr>
          <w:sz w:val="24"/>
        </w:rPr>
        <w:t>e</w:t>
      </w:r>
      <w:r w:rsidR="00746426" w:rsidRPr="00F704FB">
        <w:rPr>
          <w:sz w:val="24"/>
        </w:rPr>
        <w:t>rrors</w:t>
      </w:r>
    </w:p>
    <w:p w:rsidR="00B56D3F" w:rsidRDefault="00B56D3F" w:rsidP="00B56D3F"/>
    <w:p w:rsidR="00D92430" w:rsidRDefault="009E233B" w:rsidP="00F704FB">
      <w:pPr>
        <w:jc w:val="both"/>
      </w:pPr>
      <w:r>
        <w:t>As mentioned in the previous section</w:t>
      </w:r>
      <w:r w:rsidR="00D92430">
        <w:t>,</w:t>
      </w:r>
      <w:r>
        <w:t xml:space="preserve"> information on </w:t>
      </w:r>
      <w:proofErr w:type="gramStart"/>
      <w:r w:rsidR="00EF5A45">
        <w:t xml:space="preserve">matrices </w:t>
      </w:r>
      <w:proofErr w:type="gramEnd"/>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oMath>
      <w:r>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r>
          <m:rPr>
            <m:sty m:val="bi"/>
          </m:rPr>
          <w:rPr>
            <w:rFonts w:ascii="Cambria Math" w:hAnsi="Cambria Math"/>
          </w:rPr>
          <m:t xml:space="preserve"> </m:t>
        </m:r>
      </m:oMath>
      <w:r w:rsidRPr="00217862">
        <w:t>and</w:t>
      </w:r>
      <w:r>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oMath>
      <w:r>
        <w:rPr>
          <w:b/>
        </w:rPr>
        <w:t xml:space="preserve"> </w:t>
      </w:r>
      <w:r w:rsidRPr="009E233B">
        <w:t>is required by the receiver.</w:t>
      </w:r>
      <w:r>
        <w:t xml:space="preserve"> The</w:t>
      </w:r>
      <w:r w:rsidR="00701E48">
        <w:t xml:space="preserve"> matrix</w:t>
      </w:r>
      <w: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 xml:space="preserve"> </m:t>
        </m:r>
      </m:oMath>
      <w:r w:rsidR="001C4C23">
        <w:t>depends</w:t>
      </w:r>
      <w:r>
        <w:t xml:space="preserve"> on the applied modulation format </w:t>
      </w:r>
      <w:r w:rsidR="00134F92">
        <w:t xml:space="preserve">at </w:t>
      </w:r>
      <w:r>
        <w:t>the servi</w:t>
      </w:r>
      <w:r w:rsidR="008A429F">
        <w:t>n</w:t>
      </w:r>
      <w:r>
        <w:t xml:space="preserve">g cell, which is </w:t>
      </w:r>
      <w:proofErr w:type="spellStart"/>
      <w:r>
        <w:t>signaled</w:t>
      </w:r>
      <w:proofErr w:type="spellEnd"/>
      <w:r>
        <w:t xml:space="preserve"> </w:t>
      </w:r>
      <w:r w:rsidR="00B625AB">
        <w:t>over</w:t>
      </w:r>
      <w:r>
        <w:t xml:space="preserve"> P</w:t>
      </w:r>
      <w:r w:rsidR="00D92430">
        <w:t>D</w:t>
      </w:r>
      <w:r>
        <w:t>CCH. Hence, no additional error model is needed</w:t>
      </w:r>
      <w:r w:rsidR="00E862EB">
        <w:t xml:space="preserve"> in relation </w:t>
      </w:r>
      <w:proofErr w:type="gramStart"/>
      <w:r w:rsidR="00E862EB">
        <w:t xml:space="preserve">to </w:t>
      </w:r>
      <w:proofErr w:type="gramEnd"/>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oMath>
      <w:r>
        <w:t xml:space="preserve">. The channel estimate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r>
          <m:rPr>
            <m:sty m:val="bi"/>
          </m:rPr>
          <w:rPr>
            <w:rFonts w:ascii="Cambria Math" w:hAnsi="Cambria Math"/>
          </w:rPr>
          <m:t xml:space="preserve"> </m:t>
        </m:r>
      </m:oMath>
      <w:r>
        <w:t xml:space="preserve">can be estimated in complex domain as in the </w:t>
      </w:r>
      <w:r>
        <w:lastRenderedPageBreak/>
        <w:t xml:space="preserve">conventional system e.g. from DM-RS. Hence, generation of channel estimation error is not discussed in this paper. However, the covariance of </w:t>
      </w:r>
      <w:r w:rsidR="00A518F9">
        <w:t xml:space="preserve">the </w:t>
      </w:r>
      <w:r>
        <w:t xml:space="preserve">received signal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oMath>
      <w:r>
        <w:t xml:space="preserve"> needs to be calculated in augmented real value</w:t>
      </w:r>
      <w:r w:rsidR="00650C0F">
        <w:t>d</w:t>
      </w:r>
      <w:r>
        <w:t xml:space="preserve"> format. In this paper we assume DM-RS based covariance estimation. </w:t>
      </w:r>
    </w:p>
    <w:p w:rsidR="002F3B48" w:rsidRDefault="009E233B" w:rsidP="00F704FB">
      <w:pPr>
        <w:jc w:val="both"/>
      </w:pPr>
      <w:r>
        <w:t>Earlier studies</w:t>
      </w:r>
      <w:r w:rsidR="00D92430">
        <w:t>,</w:t>
      </w:r>
      <w:r>
        <w:t xml:space="preserve"> </w:t>
      </w:r>
      <w:r w:rsidR="003F5904">
        <w:t xml:space="preserve">as in </w:t>
      </w:r>
      <w:r w:rsidR="003F5904">
        <w:fldChar w:fldCharType="begin"/>
      </w:r>
      <w:r w:rsidR="003F5904">
        <w:instrText xml:space="preserve"> REF _Ref366227855 \r \h </w:instrText>
      </w:r>
      <w:r w:rsidR="009C5917">
        <w:instrText xml:space="preserve"> \* MERGEFORMAT </w:instrText>
      </w:r>
      <w:r w:rsidR="003F5904">
        <w:fldChar w:fldCharType="separate"/>
      </w:r>
      <w:r w:rsidR="0091663E">
        <w:t>[4]</w:t>
      </w:r>
      <w:r w:rsidR="003F5904">
        <w:fldChar w:fldCharType="end"/>
      </w:r>
      <w:r w:rsidR="003F5904">
        <w:t xml:space="preserve"> and </w:t>
      </w:r>
      <w:r w:rsidR="003F5904">
        <w:fldChar w:fldCharType="begin"/>
      </w:r>
      <w:r w:rsidR="003F5904">
        <w:instrText xml:space="preserve"> REF _Ref366225993 \r \h </w:instrText>
      </w:r>
      <w:r w:rsidR="009C5917">
        <w:instrText xml:space="preserve"> \* MERGEFORMAT </w:instrText>
      </w:r>
      <w:r w:rsidR="003F5904">
        <w:fldChar w:fldCharType="separate"/>
      </w:r>
      <w:r w:rsidR="0091663E">
        <w:t>[3]</w:t>
      </w:r>
      <w:r w:rsidR="003F5904">
        <w:fldChar w:fldCharType="end"/>
      </w:r>
      <w:r w:rsidR="00D92430">
        <w:t>,</w:t>
      </w:r>
      <w:r w:rsidR="003F5904">
        <w:t xml:space="preserve"> </w:t>
      </w:r>
      <w:r>
        <w:t xml:space="preserve">have used estimation error model based on </w:t>
      </w:r>
      <w:proofErr w:type="spellStart"/>
      <w:r>
        <w:t>Wishart</w:t>
      </w:r>
      <w:proofErr w:type="spellEnd"/>
      <w:r>
        <w:t xml:space="preserve"> random matrices</w:t>
      </w:r>
      <w:r w:rsidR="002F3B48">
        <w:t xml:space="preserve"> and </w:t>
      </w:r>
      <w:r w:rsidR="00E64105">
        <w:t xml:space="preserve">the </w:t>
      </w:r>
      <w:r w:rsidR="002F3B48">
        <w:t xml:space="preserve">extension to augmented matrices is </w:t>
      </w:r>
      <w:r w:rsidR="00E64105">
        <w:t xml:space="preserve">now </w:t>
      </w:r>
      <w:r w:rsidR="002F3B48">
        <w:t>discussed further</w:t>
      </w:r>
      <w:r>
        <w:t>.</w:t>
      </w:r>
    </w:p>
    <w:p w:rsidR="003F5904" w:rsidRDefault="003F5904" w:rsidP="00F704FB">
      <w:pPr>
        <w:jc w:val="both"/>
      </w:pPr>
      <w:r>
        <w:t xml:space="preserve">Assuming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sSup>
          <m:sSupPr>
            <m:ctrlPr>
              <w:rPr>
                <w:rFonts w:ascii="Cambria Math" w:hAnsi="Cambria Math"/>
                <w:b/>
                <w:i/>
              </w:rPr>
            </m:ctrlPr>
          </m:sSupPr>
          <m:e>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d>
              <m:dPr>
                <m:ctrlPr>
                  <w:rPr>
                    <w:rFonts w:ascii="Cambria Math" w:hAnsi="Cambria Math"/>
                    <w:b/>
                    <w:i/>
                  </w:rPr>
                </m:ctrlPr>
              </m:dPr>
              <m:e>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e>
            </m:d>
          </m:e>
          <m:sup>
            <m:r>
              <m:rPr>
                <m:sty m:val="bi"/>
              </m:rPr>
              <w:rPr>
                <w:rFonts w:ascii="Cambria Math" w:hAnsi="Cambria Math"/>
              </w:rPr>
              <m:t>H</m:t>
            </m:r>
          </m:sup>
        </m:sSup>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 xml:space="preserve"> </m:t>
        </m:r>
      </m:oMath>
      <w:r w:rsidRPr="003F5904">
        <w:t xml:space="preserve">one can focus on estimating the covariance of interference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 xml:space="preserve"> </m:t>
        </m:r>
      </m:oMath>
      <w:r w:rsidRPr="003F5904">
        <w:t xml:space="preserve">from the residual signal obtained by subtracting </w:t>
      </w:r>
      <w:r w:rsidR="0039247C">
        <w:t xml:space="preserve">the </w:t>
      </w:r>
      <w:r w:rsidR="00EB7634">
        <w:t xml:space="preserve">serving cell </w:t>
      </w:r>
      <w:r w:rsidRPr="003F5904">
        <w:t xml:space="preserve">DM-RS pilot replica </w:t>
      </w:r>
      <w:r w:rsidR="00EB7634" w:rsidRPr="00EB7634">
        <w:rPr>
          <w:b/>
          <w:i/>
        </w:rPr>
        <w:t>p</w:t>
      </w:r>
      <w:r w:rsidR="00EB7634">
        <w:t xml:space="preserve"> </w:t>
      </w:r>
      <w:r w:rsidRPr="003F5904">
        <w:t>from the received signal. In other words</w:t>
      </w:r>
      <w:r>
        <w:t>, the residual signal</w:t>
      </w:r>
      <w:r w:rsidR="00FA5E06">
        <w:t xml:space="preserve"> at the DM-RS RE positions is calculated following a sample covariance</w:t>
      </w:r>
      <w:r w:rsidR="000300B1">
        <w:t xml:space="preserve"> matrix</w:t>
      </w:r>
      <w:r w:rsidR="00FA5E06">
        <w:t xml:space="preserve"> calculation i.e.</w:t>
      </w:r>
    </w:p>
    <w:p w:rsidR="00FA5E06" w:rsidRPr="00B41DEB" w:rsidRDefault="00296C1C" w:rsidP="00B56D3F">
      <w:pPr>
        <w:rPr>
          <w:b/>
        </w:rPr>
      </w:pPr>
      <m:oMathPara>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f>
            <m:fPr>
              <m:ctrlPr>
                <w:rPr>
                  <w:rFonts w:ascii="Cambria Math" w:hAnsi="Cambria Math"/>
                  <w:b/>
                  <w:i/>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DM-RS</m:t>
                  </m:r>
                </m:sub>
              </m:sSub>
            </m:den>
          </m:f>
          <m:d>
            <m:dPr>
              <m:begChr m:val="["/>
              <m:endChr m:val="]"/>
              <m:ctrlPr>
                <w:rPr>
                  <w:rFonts w:ascii="Cambria Math" w:hAnsi="Cambria Math"/>
                  <w:b/>
                  <w:i/>
                </w:rPr>
              </m:ctrlPr>
            </m:dPr>
            <m:e>
              <m:m>
                <m:mPr>
                  <m:mcs>
                    <m:mc>
                      <m:mcPr>
                        <m:count m:val="3"/>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d>
                      <m:dPr>
                        <m:ctrlPr>
                          <w:rPr>
                            <w:rFonts w:ascii="Cambria Math" w:hAnsi="Cambria Math"/>
                            <w:b/>
                            <w:i/>
                          </w:rPr>
                        </m:ctrlPr>
                      </m:dPr>
                      <m:e>
                        <m:r>
                          <w:rPr>
                            <w:rFonts w:ascii="Cambria Math" w:hAnsi="Cambria Math"/>
                          </w:rPr>
                          <m:t>n</m:t>
                        </m:r>
                      </m:e>
                    </m:d>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e>
                                  </m:d>
                                </m:e>
                              </m:d>
                            </m:e>
                          </m:mr>
                          <m:mr>
                            <m:e>
                              <m:r>
                                <m:rPr>
                                  <m:sty m:val="p"/>
                                </m:rPr>
                                <w:rPr>
                                  <w:rFonts w:ascii="Cambria Math" w:hAnsi="Cambria Math"/>
                                </w:rPr>
                                <m:t>Q</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e>
                                  </m:d>
                                </m:e>
                              </m:d>
                            </m:e>
                          </m:mr>
                        </m:m>
                      </m:e>
                    </m:d>
                    <m:r>
                      <m:rPr>
                        <m:sty m:val="bi"/>
                      </m:rPr>
                      <w:rPr>
                        <w:rFonts w:ascii="Cambria Math" w:hAnsi="Cambria Math"/>
                      </w:rPr>
                      <m:t>,</m:t>
                    </m:r>
                  </m:e>
                  <m:e>
                    <m:r>
                      <m:rPr>
                        <m:sty m:val="bi"/>
                      </m:rPr>
                      <w:rPr>
                        <w:rFonts w:ascii="Cambria Math" w:hAnsi="Cambria Math"/>
                      </w:rPr>
                      <m:t>…</m:t>
                    </m:r>
                  </m:e>
                  <m:e>
                    <m:r>
                      <m:rPr>
                        <m:sty m:val="bi"/>
                      </m:rPr>
                      <w:rPr>
                        <w:rFonts w:ascii="Cambria Math" w:hAnsi="Cambria Math"/>
                      </w:rPr>
                      <m:t xml:space="preserve">, </m:t>
                    </m:r>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e>
                              </m:d>
                            </m:e>
                          </m:mr>
                          <m:mr>
                            <m:e>
                              <m:r>
                                <m:rPr>
                                  <m:sty m:val="p"/>
                                </m:rPr>
                                <w:rPr>
                                  <w:rFonts w:ascii="Cambria Math" w:hAnsi="Cambria Math"/>
                                </w:rPr>
                                <m:t>Q</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e>
                              </m:d>
                            </m:e>
                          </m:mr>
                        </m:m>
                      </m:e>
                    </m:d>
                  </m:e>
                </m:mr>
              </m:m>
            </m:e>
          </m:d>
        </m:oMath>
      </m:oMathPara>
    </w:p>
    <w:p w:rsidR="00B41DEB" w:rsidRPr="00B41DEB" w:rsidRDefault="00B41DEB" w:rsidP="00B56D3F">
      <w:pPr>
        <w:rPr>
          <w:b/>
        </w:rPr>
      </w:pPr>
      <m:oMathPara>
        <m:oMath>
          <m:r>
            <m:rPr>
              <m:sty m:val="bi"/>
            </m:rPr>
            <w:rPr>
              <w:rFonts w:ascii="Cambria Math" w:hAnsi="Cambria Math"/>
            </w:rPr>
            <m:t>×</m:t>
          </m:r>
          <m:sSup>
            <m:sSupPr>
              <m:ctrlPr>
                <w:rPr>
                  <w:rFonts w:ascii="Cambria Math" w:hAnsi="Cambria Math"/>
                  <w:b/>
                  <w:i/>
                </w:rPr>
              </m:ctrlPr>
            </m:sSupPr>
            <m:e>
              <m:d>
                <m:dPr>
                  <m:begChr m:val="["/>
                  <m:endChr m:val="]"/>
                  <m:ctrlPr>
                    <w:rPr>
                      <w:rFonts w:ascii="Cambria Math" w:hAnsi="Cambria Math"/>
                      <w:b/>
                      <w:i/>
                    </w:rPr>
                  </m:ctrlPr>
                </m:dPr>
                <m:e>
                  <m:m>
                    <m:mPr>
                      <m:mcs>
                        <m:mc>
                          <m:mcPr>
                            <m:count m:val="3"/>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d>
                          <m:dPr>
                            <m:ctrlPr>
                              <w:rPr>
                                <w:rFonts w:ascii="Cambria Math" w:hAnsi="Cambria Math"/>
                                <w:b/>
                                <w:i/>
                              </w:rPr>
                            </m:ctrlPr>
                          </m:dPr>
                          <m:e>
                            <m:r>
                              <w:rPr>
                                <w:rFonts w:ascii="Cambria Math" w:hAnsi="Cambria Math"/>
                              </w:rPr>
                              <m:t>n</m:t>
                            </m:r>
                          </m:e>
                        </m:d>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e>
                                      </m:d>
                                    </m:e>
                                  </m:d>
                                </m:e>
                              </m:mr>
                              <m:mr>
                                <m:e>
                                  <m:r>
                                    <m:rPr>
                                      <m:sty m:val="p"/>
                                    </m:rPr>
                                    <w:rPr>
                                      <w:rFonts w:ascii="Cambria Math" w:hAnsi="Cambria Math"/>
                                    </w:rPr>
                                    <m:t>Q</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e>
                                      </m:d>
                                    </m:e>
                                  </m:d>
                                </m:e>
                              </m:mr>
                            </m:m>
                          </m:e>
                        </m:d>
                        <m:r>
                          <m:rPr>
                            <m:sty m:val="bi"/>
                          </m:rPr>
                          <w:rPr>
                            <w:rFonts w:ascii="Cambria Math" w:hAnsi="Cambria Math"/>
                          </w:rPr>
                          <m:t>,</m:t>
                        </m:r>
                      </m:e>
                      <m:e>
                        <m:r>
                          <m:rPr>
                            <m:sty m:val="bi"/>
                          </m:rPr>
                          <w:rPr>
                            <w:rFonts w:ascii="Cambria Math" w:hAnsi="Cambria Math"/>
                          </w:rPr>
                          <m:t>…</m:t>
                        </m:r>
                      </m:e>
                      <m:e>
                        <m:r>
                          <m:rPr>
                            <m:sty m:val="bi"/>
                          </m:rPr>
                          <w:rPr>
                            <w:rFonts w:ascii="Cambria Math" w:hAnsi="Cambria Math"/>
                          </w:rPr>
                          <m:t xml:space="preserve">, </m:t>
                        </m:r>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e>
                                  </m:d>
                                </m:e>
                              </m:mr>
                              <m:mr>
                                <m:e>
                                  <m:r>
                                    <m:rPr>
                                      <m:sty m:val="p"/>
                                    </m:rPr>
                                    <w:rPr>
                                      <w:rFonts w:ascii="Cambria Math" w:hAnsi="Cambria Math"/>
                                    </w:rPr>
                                    <m:t>Q</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e>
                                  </m:d>
                                </m:e>
                              </m:mr>
                            </m:m>
                          </m:e>
                        </m:d>
                      </m:e>
                    </m:mr>
                  </m:m>
                </m:e>
              </m:d>
            </m:e>
            <m:sup>
              <m:r>
                <m:rPr>
                  <m:sty m:val="p"/>
                </m:rPr>
                <w:rPr>
                  <w:rFonts w:ascii="Cambria Math" w:hAnsi="Cambria Math"/>
                </w:rPr>
                <m:t>T</m:t>
              </m:r>
            </m:sup>
          </m:sSup>
        </m:oMath>
      </m:oMathPara>
    </w:p>
    <w:p w:rsidR="00B41DEB" w:rsidRPr="00B41DEB" w:rsidRDefault="00715192" w:rsidP="00F704FB">
      <w:pPr>
        <w:jc w:val="both"/>
      </w:pPr>
      <w:r>
        <w:t xml:space="preserve">As also discussed in </w:t>
      </w:r>
      <w:r>
        <w:fldChar w:fldCharType="begin"/>
      </w:r>
      <w:r>
        <w:instrText xml:space="preserve"> REF _Ref366227855 \r \h </w:instrText>
      </w:r>
      <w:r w:rsidR="009C5917">
        <w:instrText xml:space="preserve"> \* MERGEFORMAT </w:instrText>
      </w:r>
      <w:r>
        <w:fldChar w:fldCharType="separate"/>
      </w:r>
      <w:r w:rsidR="0091663E">
        <w:t>[4]</w:t>
      </w:r>
      <w:r>
        <w:fldChar w:fldCharType="end"/>
      </w:r>
      <w:r>
        <w:t xml:space="preserve"> and </w:t>
      </w:r>
      <w:r>
        <w:fldChar w:fldCharType="begin"/>
      </w:r>
      <w:r>
        <w:instrText xml:space="preserve"> REF _Ref366225993 \r \h </w:instrText>
      </w:r>
      <w:r w:rsidR="009C5917">
        <w:instrText xml:space="preserve"> \* MERGEFORMAT </w:instrText>
      </w:r>
      <w:r>
        <w:fldChar w:fldCharType="separate"/>
      </w:r>
      <w:r w:rsidR="0091663E">
        <w:t>[3]</w:t>
      </w:r>
      <w:r>
        <w:fldChar w:fldCharType="end"/>
      </w:r>
      <w:r>
        <w:t xml:space="preserve"> the</w:t>
      </w:r>
      <w:r w:rsidR="000300B1">
        <w:t xml:space="preserve"> matrix</w:t>
      </w:r>
      <w: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oMath>
      <w:r w:rsidR="000300B1">
        <w:t xml:space="preserve"> may be modelled as</w:t>
      </w:r>
      <w:r w:rsidR="000300B1" w:rsidRPr="00715192">
        <w:t xml:space="preserve"> </w:t>
      </w:r>
      <w:r w:rsidRPr="00715192">
        <w:t xml:space="preserve">a </w:t>
      </w:r>
      <w:proofErr w:type="spellStart"/>
      <w:r w:rsidRPr="00715192">
        <w:t>Wishart</w:t>
      </w:r>
      <w:proofErr w:type="spellEnd"/>
      <w:r w:rsidRPr="00715192">
        <w:t xml:space="preserve"> </w:t>
      </w:r>
      <w:r w:rsidR="00EB7634">
        <w:t xml:space="preserve">distributed </w:t>
      </w:r>
      <w:r w:rsidRPr="00715192">
        <w:t>random matrix i.e.</w:t>
      </w:r>
      <w: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sSub>
          <m:sSubPr>
            <m:ctrlPr>
              <w:rPr>
                <w:rFonts w:ascii="Cambria Math" w:hAnsi="Cambria Math"/>
              </w:rPr>
            </m:ctrlPr>
          </m:sSubPr>
          <m:e>
            <m:r>
              <m:rPr>
                <m:sty m:val="p"/>
              </m:rPr>
              <w:rPr>
                <w:rFonts w:ascii="Cambria Math" w:hAnsi="Cambria Math"/>
              </w:rPr>
              <m:t>W</m:t>
            </m:r>
          </m:e>
          <m:sub>
            <m:r>
              <w:rPr>
                <w:rFonts w:ascii="Cambria Math" w:hAnsi="Cambria Math"/>
              </w:rPr>
              <m:t>n</m:t>
            </m:r>
          </m:sub>
        </m:sSub>
        <m:d>
          <m:dPr>
            <m:ctrlPr>
              <w:rPr>
                <w:rFonts w:ascii="Cambria Math" w:hAnsi="Cambria Math"/>
                <w:b/>
                <w:i/>
              </w:rPr>
            </m:ctrlPr>
          </m:dPr>
          <m:e>
            <m:sSub>
              <m:sSubPr>
                <m:ctrlPr>
                  <w:rPr>
                    <w:rFonts w:ascii="Cambria Math" w:hAnsi="Cambria Math"/>
                    <w:i/>
                  </w:rPr>
                </m:ctrlPr>
              </m:sSubPr>
              <m:e>
                <m:r>
                  <w:rPr>
                    <w:rFonts w:ascii="Cambria Math" w:hAnsi="Cambria Math"/>
                  </w:rPr>
                  <m:t>N</m:t>
                </m:r>
              </m:e>
              <m:sub>
                <m:r>
                  <w:rPr>
                    <w:rFonts w:ascii="Cambria Math" w:hAnsi="Cambria Math"/>
                  </w:rPr>
                  <m:t>DM-RS</m:t>
                </m:r>
              </m:sub>
            </m:sSub>
            <m: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e>
        </m:d>
      </m:oMath>
      <w:r>
        <w:rPr>
          <w:b/>
        </w:rPr>
        <w:t xml:space="preserve"> </w:t>
      </w:r>
      <w:r w:rsidRPr="00715192">
        <w:t xml:space="preserve">which is based on </w:t>
      </w:r>
      <w:r w:rsidR="00D31644">
        <w:t xml:space="preserve">the </w:t>
      </w:r>
      <w:r w:rsidRPr="00715192">
        <w:t xml:space="preserve">ideal information </w:t>
      </w:r>
      <w:r w:rsidR="00D31644">
        <w:t>on the</w:t>
      </w:r>
      <w:r w:rsidR="00D31644" w:rsidRPr="00715192">
        <w:t xml:space="preserve"> </w:t>
      </w:r>
      <w:r w:rsidRPr="00715192">
        <w:t>interference covariance</w:t>
      </w:r>
      <w:r w:rsidR="00D31644">
        <w:t xml:space="preserve"> matrix</w:t>
      </w:r>
      <w:r w:rsidRPr="00715192">
        <w:t xml:space="preserve"> </w:t>
      </w:r>
      <m:oMath>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rr</m:t>
            </m:r>
          </m:sub>
          <m:sup>
            <m:r>
              <m:rPr>
                <m:sty m:val="bi"/>
              </m:rPr>
              <w:rPr>
                <w:rFonts w:ascii="Cambria Math" w:hAnsi="Cambria Math"/>
              </w:rPr>
              <m:t>A</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m:t>
                </m:r>
              </m:sub>
              <m:sup>
                <m:r>
                  <m:rPr>
                    <m:sty m:val="bi"/>
                  </m:rPr>
                  <w:rPr>
                    <w:rFonts w:ascii="Cambria Math" w:hAnsi="Cambria Math"/>
                  </w:rPr>
                  <m:t>A</m:t>
                </m:r>
              </m:sup>
            </m:sSubSup>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e>
          <m:sup>
            <m:r>
              <m:rPr>
                <m:sty m:val="p"/>
              </m:rPr>
              <w:rPr>
                <w:rFonts w:ascii="Cambria Math" w:hAnsi="Cambria Math"/>
              </w:rPr>
              <m:t>T</m:t>
            </m:r>
          </m:sup>
        </m:sSup>
      </m:oMath>
      <w:r w:rsidR="00F572C3">
        <w:t xml:space="preserve"> which should easily be available in system level simulators.</w:t>
      </w:r>
    </w:p>
    <w:p w:rsidR="009E233B" w:rsidRDefault="000E09A5" w:rsidP="00F704FB">
      <w:pPr>
        <w:jc w:val="both"/>
      </w:pPr>
      <w:r>
        <w:t xml:space="preserve">The </w:t>
      </w:r>
      <w:proofErr w:type="spellStart"/>
      <w:r>
        <w:t>Wishart</w:t>
      </w:r>
      <w:proofErr w:type="spellEnd"/>
      <w:r>
        <w:t xml:space="preserve"> distributed random matrix can be generated from ideal information</w:t>
      </w:r>
      <w:r w:rsidR="002033F1">
        <w:t xml:space="preserve"> i.e.</w:t>
      </w:r>
      <w: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f>
          <m:fPr>
            <m:ctrlPr>
              <w:rPr>
                <w:rFonts w:ascii="Cambria Math" w:hAnsi="Cambria Math"/>
                <w:b/>
                <w:i/>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DM-RS</m:t>
                </m:r>
              </m:sub>
            </m:sSub>
          </m:den>
        </m:f>
        <m:r>
          <m:rPr>
            <m:sty m:val="bi"/>
          </m:rPr>
          <w:rPr>
            <w:rFonts w:ascii="Cambria Math" w:hAnsi="Cambria Math"/>
          </w:rPr>
          <m:t>QA</m:t>
        </m:r>
        <m:sSup>
          <m:sSupPr>
            <m:ctrlPr>
              <w:rPr>
                <w:rFonts w:ascii="Cambria Math" w:hAnsi="Cambria Math"/>
                <w:b/>
                <w:i/>
              </w:rPr>
            </m:ctrlPr>
          </m:sSupPr>
          <m:e>
            <m:r>
              <m:rPr>
                <m:sty m:val="bi"/>
              </m:rPr>
              <w:rPr>
                <w:rFonts w:ascii="Cambria Math" w:hAnsi="Cambria Math"/>
              </w:rPr>
              <m:t>A</m:t>
            </m:r>
          </m:e>
          <m:sup>
            <m:r>
              <m:rPr>
                <m:sty m:val="p"/>
              </m:rPr>
              <w:rPr>
                <w:rFonts w:ascii="Cambria Math" w:hAnsi="Cambria Math"/>
              </w:rPr>
              <m:t>T</m:t>
            </m:r>
          </m:sup>
        </m:sSup>
        <m:sSup>
          <m:sSupPr>
            <m:ctrlPr>
              <w:rPr>
                <w:rFonts w:ascii="Cambria Math" w:hAnsi="Cambria Math"/>
                <w:b/>
                <w:i/>
              </w:rPr>
            </m:ctrlPr>
          </m:sSupPr>
          <m:e>
            <m:r>
              <m:rPr>
                <m:sty m:val="bi"/>
              </m:rPr>
              <w:rPr>
                <w:rFonts w:ascii="Cambria Math" w:hAnsi="Cambria Math"/>
              </w:rPr>
              <m:t>Q</m:t>
            </m:r>
          </m:e>
          <m:sup>
            <m:r>
              <m:rPr>
                <m:sty m:val="p"/>
              </m:rPr>
              <w:rPr>
                <w:rFonts w:ascii="Cambria Math" w:hAnsi="Cambria Math"/>
              </w:rPr>
              <m:t>T</m:t>
            </m:r>
          </m:sup>
        </m:sSup>
      </m:oMath>
      <w:r w:rsidR="002033F1" w:rsidRPr="002033F1">
        <w:t>where</w:t>
      </w:r>
      <w:r w:rsidR="00560438">
        <w:t xml:space="preserve"> </w:t>
      </w:r>
      <w:r w:rsidR="00560438">
        <w:fldChar w:fldCharType="begin"/>
      </w:r>
      <w:r w:rsidR="00560438">
        <w:instrText xml:space="preserve"> REF _Ref366225993 \r \h </w:instrText>
      </w:r>
      <w:r w:rsidR="009C5917">
        <w:instrText xml:space="preserve"> \* MERGEFORMAT </w:instrText>
      </w:r>
      <w:r w:rsidR="00560438">
        <w:fldChar w:fldCharType="separate"/>
      </w:r>
      <w:r w:rsidR="0091663E">
        <w:t>[3]</w:t>
      </w:r>
      <w:r w:rsidR="00560438">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816"/>
      </w:tblGrid>
      <w:tr w:rsidR="006838E1" w:rsidTr="006838E1">
        <w:tc>
          <w:tcPr>
            <w:tcW w:w="9039" w:type="dxa"/>
            <w:vAlign w:val="bottom"/>
          </w:tcPr>
          <w:p w:rsidR="006838E1" w:rsidRDefault="006838E1" w:rsidP="006838E1">
            <w:pPr>
              <w:keepNext/>
              <w:jc w:val="center"/>
            </w:pPr>
            <m:oMathPara>
              <m:oMath>
                <m:r>
                  <m:rPr>
                    <m:sty m:val="bi"/>
                  </m:rPr>
                  <w:rPr>
                    <w:rFonts w:ascii="Cambria Math" w:hAnsi="Cambria Math"/>
                  </w:rPr>
                  <m:t>Q=</m:t>
                </m:r>
                <m:r>
                  <m:rPr>
                    <m:sty m:val="p"/>
                  </m:rPr>
                  <w:rPr>
                    <w:rFonts w:ascii="Cambria Math" w:hAnsi="Cambria Math"/>
                  </w:rPr>
                  <m:t>chol</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e>
                </m:d>
              </m:oMath>
            </m:oMathPara>
          </w:p>
          <w:p w:rsidR="006838E1" w:rsidRPr="00E878A4" w:rsidRDefault="006838E1" w:rsidP="006838E1">
            <w:pPr>
              <w:jc w:val="center"/>
              <w:rPr>
                <w:b/>
              </w:rPr>
            </w:pPr>
            <m:oMathPara>
              <m:oMath>
                <m:r>
                  <m:rPr>
                    <m:sty m:val="bi"/>
                  </m:rPr>
                  <w:rPr>
                    <w:rFonts w:ascii="Cambria Math" w:hAnsi="Cambria Math"/>
                  </w:rPr>
                  <m:t>A=</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1</m:t>
                                        </m:r>
                                      </m:sub>
                                    </m:sSub>
                                  </m:e>
                                </m:rad>
                              </m:e>
                              <m:e>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21</m:t>
                                    </m:r>
                                  </m:sub>
                                </m:sSub>
                              </m:e>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2</m:t>
                                        </m:r>
                                      </m:sub>
                                    </m:sSub>
                                  </m:e>
                                </m:rad>
                              </m:e>
                            </m:mr>
                          </m:m>
                        </m:e>
                        <m:e>
                          <m:m>
                            <m:mPr>
                              <m:mcs>
                                <m:mc>
                                  <m:mcPr>
                                    <m:count m:val="3"/>
                                    <m:mcJc m:val="center"/>
                                  </m:mcPr>
                                </m:mc>
                              </m:mcs>
                              <m:ctrlPr>
                                <w:rPr>
                                  <w:rFonts w:ascii="Cambria Math" w:hAnsi="Cambria Math"/>
                                  <w:i/>
                                </w:rPr>
                              </m:ctrlPr>
                            </m:mPr>
                            <m:mr>
                              <m:e>
                                <m:r>
                                  <w:rPr>
                                    <w:rFonts w:ascii="Cambria Math" w:hAnsi="Cambria Math"/>
                                  </w:rPr>
                                  <m:t>0</m:t>
                                </m:r>
                              </m:e>
                              <m:e>
                                <m:r>
                                  <m:rPr>
                                    <m:sty m:val="bi"/>
                                  </m:rPr>
                                  <w:rPr>
                                    <w:rFonts w:ascii="Cambria Math" w:hAnsi="Cambria Math"/>
                                  </w:rPr>
                                  <m:t>…</m:t>
                                </m:r>
                              </m:e>
                              <m:e>
                                <m:r>
                                  <w:rPr>
                                    <w:rFonts w:ascii="Cambria Math" w:hAnsi="Cambria Math"/>
                                  </w:rPr>
                                  <m:t>0</m:t>
                                </m:r>
                              </m:e>
                            </m:mr>
                            <m:mr>
                              <m:e>
                                <m:r>
                                  <w:rPr>
                                    <w:rFonts w:ascii="Cambria Math" w:hAnsi="Cambria Math"/>
                                  </w:rPr>
                                  <m:t>0</m:t>
                                </m:r>
                              </m:e>
                              <m:e>
                                <m:r>
                                  <m:rPr>
                                    <m:sty m:val="bi"/>
                                  </m:rPr>
                                  <w:rPr>
                                    <w:rFonts w:ascii="Cambria Math" w:hAnsi="Cambria Math"/>
                                  </w:rPr>
                                  <m:t>…</m:t>
                                </m:r>
                              </m:e>
                              <m:e>
                                <m:r>
                                  <w:rPr>
                                    <w:rFonts w:ascii="Cambria Math" w:hAnsi="Cambria Math"/>
                                  </w:rPr>
                                  <m:t>0</m:t>
                                </m:r>
                              </m:e>
                            </m:mr>
                          </m:m>
                        </m:e>
                      </m:mr>
                      <m:mr>
                        <m:e>
                          <m:m>
                            <m:mPr>
                              <m:mcs>
                                <m:mc>
                                  <m:mcPr>
                                    <m:count m:val="2"/>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n</m:t>
                                    </m:r>
                                  </m:e>
                                  <m:sub>
                                    <m:r>
                                      <w:rPr>
                                        <w:rFonts w:ascii="Cambria Math" w:hAnsi="Cambria Math"/>
                                      </w:rPr>
                                      <m:t>31</m:t>
                                    </m:r>
                                  </m:sub>
                                </m:sSub>
                              </m:e>
                              <m:e>
                                <m:sSub>
                                  <m:sSubPr>
                                    <m:ctrlPr>
                                      <w:rPr>
                                        <w:rFonts w:ascii="Cambria Math" w:hAnsi="Cambria Math"/>
                                        <w:i/>
                                      </w:rPr>
                                    </m:ctrlPr>
                                  </m:sSubPr>
                                  <m:e>
                                    <m:r>
                                      <w:rPr>
                                        <w:rFonts w:ascii="Cambria Math" w:hAnsi="Cambria Math"/>
                                      </w:rPr>
                                      <m:t>n</m:t>
                                    </m:r>
                                  </m:e>
                                  <m:sub>
                                    <m:r>
                                      <w:rPr>
                                        <w:rFonts w:ascii="Cambria Math" w:hAnsi="Cambria Math"/>
                                      </w:rPr>
                                      <m:t>32</m:t>
                                    </m:r>
                                  </m:sub>
                                </m:sSub>
                              </m:e>
                            </m:mr>
                            <m:mr>
                              <m:e>
                                <m:r>
                                  <m:rPr>
                                    <m:sty m:val="bi"/>
                                  </m:rPr>
                                  <w:rPr>
                                    <w:rFonts w:ascii="Cambria Math" w:hAnsi="Cambria Math"/>
                                  </w:rPr>
                                  <m:t>⋮</m:t>
                                </m:r>
                              </m:e>
                              <m:e>
                                <m:r>
                                  <m:rPr>
                                    <m:sty m:val="bi"/>
                                  </m:rP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N1</m:t>
                                    </m:r>
                                  </m:sub>
                                </m:sSub>
                              </m:e>
                              <m:e>
                                <m:sSub>
                                  <m:sSubPr>
                                    <m:ctrlPr>
                                      <w:rPr>
                                        <w:rFonts w:ascii="Cambria Math" w:hAnsi="Cambria Math"/>
                                        <w:i/>
                                      </w:rPr>
                                    </m:ctrlPr>
                                  </m:sSubPr>
                                  <m:e>
                                    <m:r>
                                      <w:rPr>
                                        <w:rFonts w:ascii="Cambria Math" w:hAnsi="Cambria Math"/>
                                      </w:rPr>
                                      <m:t>n</m:t>
                                    </m:r>
                                  </m:e>
                                  <m:sub>
                                    <m:r>
                                      <w:rPr>
                                        <w:rFonts w:ascii="Cambria Math" w:hAnsi="Cambria Math"/>
                                      </w:rPr>
                                      <m:t>N2</m:t>
                                    </m:r>
                                  </m:sub>
                                </m:sSub>
                              </m:e>
                            </m:mr>
                          </m:m>
                        </m:e>
                        <m:e>
                          <m:m>
                            <m:mPr>
                              <m:mcs>
                                <m:mc>
                                  <m:mcPr>
                                    <m:count m:val="3"/>
                                    <m:mcJc m:val="center"/>
                                  </m:mcPr>
                                </m:mc>
                              </m:mcs>
                              <m:ctrlPr>
                                <w:rPr>
                                  <w:rFonts w:ascii="Cambria Math" w:hAnsi="Cambria Math"/>
                                  <w:b/>
                                  <w:i/>
                                </w:rPr>
                              </m:ctrlPr>
                            </m:mPr>
                            <m:mr>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2</m:t>
                                        </m:r>
                                      </m:sub>
                                    </m:sSub>
                                  </m:e>
                                </m:rad>
                              </m:e>
                              <m:e>
                                <m:r>
                                  <m:rPr>
                                    <m:sty m:val="bi"/>
                                  </m:rPr>
                                  <w:rPr>
                                    <w:rFonts w:ascii="Cambria Math" w:hAnsi="Cambria Math"/>
                                  </w:rPr>
                                  <m:t>…</m:t>
                                </m:r>
                              </m:e>
                              <m:e>
                                <m:r>
                                  <w:rPr>
                                    <w:rFonts w:ascii="Cambria Math" w:hAnsi="Cambria Math"/>
                                  </w:rPr>
                                  <m:t>0</m:t>
                                </m:r>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N3</m:t>
                                    </m:r>
                                  </m:sub>
                                </m:sSub>
                              </m:e>
                              <m:e>
                                <m:r>
                                  <m:rPr>
                                    <m:sty m:val="bi"/>
                                  </m:rPr>
                                  <w:rPr>
                                    <w:rFonts w:ascii="Cambria Math" w:hAnsi="Cambria Math"/>
                                  </w:rPr>
                                  <m:t>…</m:t>
                                </m:r>
                              </m:e>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N</m:t>
                                        </m:r>
                                      </m:sub>
                                    </m:sSub>
                                  </m:e>
                                </m:rad>
                              </m:e>
                            </m:mr>
                          </m:m>
                        </m:e>
                      </m:mr>
                    </m:m>
                  </m:e>
                </m:d>
              </m:oMath>
            </m:oMathPara>
          </w:p>
          <w:p w:rsidR="006838E1" w:rsidRPr="00E878A4" w:rsidRDefault="00296C1C" w:rsidP="006838E1">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χ</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DM-RS</m:t>
                        </m:r>
                      </m:sub>
                    </m:sSub>
                    <m:r>
                      <w:rPr>
                        <w:rFonts w:ascii="Cambria Math" w:hAnsi="Cambria Math"/>
                      </w:rPr>
                      <m:t>-i-1</m:t>
                    </m:r>
                  </m:e>
                </m:d>
              </m:oMath>
            </m:oMathPara>
          </w:p>
          <w:p w:rsidR="006838E1" w:rsidRDefault="00296C1C" w:rsidP="006838E1">
            <w:pPr>
              <w:jc w:val="center"/>
            </w:pPr>
            <m:oMathPara>
              <m:oMath>
                <m:sSub>
                  <m:sSubPr>
                    <m:ctrlPr>
                      <w:rPr>
                        <w:rFonts w:ascii="Cambria Math" w:hAnsi="Cambria Math"/>
                        <w:i/>
                      </w:rPr>
                    </m:ctrlPr>
                  </m:sSubPr>
                  <m:e>
                    <m:r>
                      <w:rPr>
                        <w:rFonts w:ascii="Cambria Math" w:hAnsi="Cambria Math"/>
                      </w:rPr>
                      <m:t>n</m:t>
                    </m:r>
                  </m:e>
                  <m:sub>
                    <m:r>
                      <w:rPr>
                        <w:rFonts w:ascii="Cambria Math" w:hAnsi="Cambria Math"/>
                      </w:rPr>
                      <m:t>ij</m:t>
                    </m:r>
                  </m:sub>
                </m:sSub>
                <m:r>
                  <w:rPr>
                    <w:rFonts w:ascii="Cambria Math" w:hAnsi="Cambria Math"/>
                  </w:rPr>
                  <m:t>~N(0,1)</m:t>
                </m:r>
              </m:oMath>
            </m:oMathPara>
          </w:p>
        </w:tc>
        <w:tc>
          <w:tcPr>
            <w:tcW w:w="816" w:type="dxa"/>
            <w:vAlign w:val="bottom"/>
          </w:tcPr>
          <w:p w:rsidR="006838E1" w:rsidRPr="002033F1" w:rsidRDefault="006838E1" w:rsidP="006838E1">
            <w:pPr>
              <w:pStyle w:val="Caption"/>
              <w:jc w:val="center"/>
              <w:rPr>
                <w:b w:val="0"/>
              </w:rPr>
            </w:pPr>
            <w:bookmarkStart w:id="5" w:name="_Ref366234964"/>
            <w:r>
              <w:t>(</w:t>
            </w:r>
            <w:r>
              <w:fldChar w:fldCharType="begin"/>
            </w:r>
            <w:r>
              <w:instrText xml:space="preserve"> SEQ ( \* ARABIC </w:instrText>
            </w:r>
            <w:r>
              <w:fldChar w:fldCharType="separate"/>
            </w:r>
            <w:r w:rsidR="0091663E">
              <w:rPr>
                <w:noProof/>
              </w:rPr>
              <w:t>4</w:t>
            </w:r>
            <w:r>
              <w:fldChar w:fldCharType="end"/>
            </w:r>
            <w:r>
              <w:t>)</w:t>
            </w:r>
            <w:bookmarkEnd w:id="5"/>
          </w:p>
          <w:p w:rsidR="006838E1" w:rsidRDefault="006838E1" w:rsidP="006838E1">
            <w:pPr>
              <w:jc w:val="center"/>
            </w:pPr>
          </w:p>
        </w:tc>
      </w:tr>
    </w:tbl>
    <w:p w:rsidR="00E878A4" w:rsidRDefault="00E878A4" w:rsidP="00B56D3F">
      <w:r>
        <w:t>Note that the matrix is real valued</w:t>
      </w:r>
      <w:r w:rsidR="00BB29E4">
        <w:t xml:space="preserve"> in this case</w:t>
      </w:r>
      <w:r>
        <w:t>.</w:t>
      </w:r>
    </w:p>
    <w:p w:rsidR="001528D5" w:rsidRDefault="001528D5" w:rsidP="00B56D3F"/>
    <w:p w:rsidR="001528D5" w:rsidRPr="00F704FB" w:rsidRDefault="008938B2" w:rsidP="001528D5">
      <w:pPr>
        <w:pStyle w:val="Caption"/>
        <w:rPr>
          <w:sz w:val="24"/>
        </w:rPr>
      </w:pPr>
      <w:r w:rsidRPr="00F704FB">
        <w:rPr>
          <w:sz w:val="24"/>
        </w:rPr>
        <w:t>2.2.3</w:t>
      </w:r>
      <w:r w:rsidRPr="00F704FB">
        <w:rPr>
          <w:sz w:val="24"/>
        </w:rPr>
        <w:tab/>
      </w:r>
      <w:r w:rsidRPr="00F704FB">
        <w:rPr>
          <w:sz w:val="24"/>
        </w:rPr>
        <w:tab/>
      </w:r>
      <w:r w:rsidRPr="00F704FB">
        <w:rPr>
          <w:sz w:val="24"/>
        </w:rPr>
        <w:tab/>
      </w:r>
      <w:r w:rsidR="001528D5" w:rsidRPr="00F704FB">
        <w:rPr>
          <w:sz w:val="24"/>
        </w:rPr>
        <w:t>Summary of system modelling</w:t>
      </w:r>
    </w:p>
    <w:p w:rsidR="001528D5" w:rsidRPr="001528D5" w:rsidRDefault="001528D5" w:rsidP="001528D5"/>
    <w:p w:rsidR="001528D5" w:rsidRDefault="001528D5" w:rsidP="00F704FB">
      <w:pPr>
        <w:jc w:val="both"/>
      </w:pPr>
      <w:r>
        <w:t xml:space="preserve">In this section we summarize the steps in the system modelling methodology to calculate modulation specific </w:t>
      </w:r>
      <w:r w:rsidR="002E68CB">
        <w:t xml:space="preserve">post-equalization </w:t>
      </w:r>
      <w:r>
        <w:t xml:space="preserve">SINR at the output of the WLMMSE-IRC receiver including </w:t>
      </w:r>
      <w:r w:rsidR="00587243">
        <w:t xml:space="preserve">practical </w:t>
      </w:r>
      <w:r>
        <w:t>non-</w:t>
      </w:r>
      <w:proofErr w:type="spellStart"/>
      <w:r>
        <w:t>idealities</w:t>
      </w:r>
      <w:proofErr w:type="spellEnd"/>
      <w:r w:rsidR="00587243">
        <w:t>:</w:t>
      </w:r>
    </w:p>
    <w:p w:rsidR="001528D5" w:rsidRDefault="001528D5" w:rsidP="00F704FB">
      <w:pPr>
        <w:pStyle w:val="ListParagraph"/>
        <w:numPr>
          <w:ilvl w:val="0"/>
          <w:numId w:val="33"/>
        </w:numPr>
        <w:jc w:val="both"/>
      </w:pPr>
      <w:r>
        <w:t>Generate serving cell channel</w:t>
      </w:r>
      <w:r w:rsidR="003827D8">
        <w:t xml:space="preserve"> matrix</w:t>
      </w:r>
      <w:r>
        <w:t xml:space="preserve"> </w:t>
      </w:r>
      <m:oMath>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oMath>
      <w:r>
        <w:t xml:space="preserve"> and interference covariance matrix </w:t>
      </w:r>
      <m:oMath>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oMath>
      <w:r w:rsidRPr="001528D5">
        <w:t>samples</w:t>
      </w:r>
    </w:p>
    <w:p w:rsidR="001528D5" w:rsidRDefault="001528D5" w:rsidP="00F704FB">
      <w:pPr>
        <w:pStyle w:val="ListParagraph"/>
        <w:numPr>
          <w:ilvl w:val="0"/>
          <w:numId w:val="33"/>
        </w:numPr>
        <w:jc w:val="both"/>
      </w:pPr>
      <w:r>
        <w:t xml:space="preserve">Add channel estimation </w:t>
      </w:r>
      <w:r w:rsidR="00AA0BFF">
        <w:t>error</w:t>
      </w:r>
      <w:r>
        <w:t xml:space="preserve"> and </w:t>
      </w:r>
      <w:proofErr w:type="gramStart"/>
      <w:r>
        <w:t xml:space="preserve">calculate </w:t>
      </w:r>
      <w:proofErr w:type="gramEnd"/>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oMath>
      <w:r w:rsidRPr="001528D5">
        <w:t>.</w:t>
      </w:r>
    </w:p>
    <w:p w:rsidR="00F12E8F" w:rsidRDefault="00F12E8F" w:rsidP="00F704FB">
      <w:pPr>
        <w:pStyle w:val="ListParagraph"/>
        <w:numPr>
          <w:ilvl w:val="0"/>
          <w:numId w:val="33"/>
        </w:numPr>
        <w:jc w:val="both"/>
      </w:pPr>
      <w:r>
        <w:t xml:space="preserve">Generate estimated interference covariance matrix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oMath>
      <w:r w:rsidRPr="00F12E8F">
        <w:t>by using the Wishart random</w:t>
      </w:r>
      <w:r w:rsidR="006838E1">
        <w:t xml:space="preserve"> </w:t>
      </w:r>
      <w:r w:rsidRPr="00F12E8F">
        <w:t>matrices</w:t>
      </w:r>
      <w:r>
        <w:t xml:space="preserve"> as in</w:t>
      </w:r>
      <w:r w:rsidR="006838E1">
        <w:t xml:space="preserve"> </w:t>
      </w:r>
      <w:r w:rsidR="006838E1">
        <w:fldChar w:fldCharType="begin"/>
      </w:r>
      <w:r w:rsidR="006838E1">
        <w:instrText xml:space="preserve"> REF _Ref366234964 \h </w:instrText>
      </w:r>
      <w:r w:rsidR="009C5917">
        <w:instrText xml:space="preserve"> \* MERGEFORMAT </w:instrText>
      </w:r>
      <w:r w:rsidR="006838E1">
        <w:fldChar w:fldCharType="separate"/>
      </w:r>
      <w:r w:rsidR="0091663E">
        <w:t>(</w:t>
      </w:r>
      <w:r w:rsidR="0091663E">
        <w:rPr>
          <w:noProof/>
        </w:rPr>
        <w:t>4</w:t>
      </w:r>
      <w:r w:rsidR="0091663E">
        <w:t>)</w:t>
      </w:r>
      <w:r w:rsidR="006838E1">
        <w:fldChar w:fldCharType="end"/>
      </w:r>
      <w:r w:rsidR="006838E1">
        <w:t>.</w:t>
      </w:r>
    </w:p>
    <w:p w:rsidR="006838E1" w:rsidRDefault="006838E1" w:rsidP="00F704FB">
      <w:pPr>
        <w:pStyle w:val="ListParagraph"/>
        <w:numPr>
          <w:ilvl w:val="0"/>
          <w:numId w:val="33"/>
        </w:numPr>
        <w:jc w:val="both"/>
      </w:pPr>
      <w:r>
        <w:t xml:space="preserve">Calculate WLMMSE-IRC receiver filter as in </w:t>
      </w:r>
      <w:r>
        <w:fldChar w:fldCharType="begin"/>
      </w:r>
      <w:r>
        <w:instrText xml:space="preserve"> REF _Ref366235351 \h </w:instrText>
      </w:r>
      <w:r w:rsidR="009C5917">
        <w:instrText xml:space="preserve"> \* MERGEFORMAT </w:instrText>
      </w:r>
      <w:r>
        <w:fldChar w:fldCharType="separate"/>
      </w:r>
      <w:r w:rsidR="0091663E">
        <w:t>(</w:t>
      </w:r>
      <w:r w:rsidR="0091663E">
        <w:rPr>
          <w:noProof/>
        </w:rPr>
        <w:t>1</w:t>
      </w:r>
      <w:r w:rsidR="0091663E">
        <w:t>)</w:t>
      </w:r>
      <w:r>
        <w:fldChar w:fldCharType="end"/>
      </w:r>
      <w:r>
        <w:t>.</w:t>
      </w:r>
    </w:p>
    <w:p w:rsidR="006838E1" w:rsidRPr="001528D5" w:rsidRDefault="006838E1" w:rsidP="00F704FB">
      <w:pPr>
        <w:pStyle w:val="ListParagraph"/>
        <w:numPr>
          <w:ilvl w:val="0"/>
          <w:numId w:val="33"/>
        </w:numPr>
        <w:jc w:val="both"/>
      </w:pPr>
      <w:r>
        <w:t xml:space="preserve">Calculate receiver </w:t>
      </w:r>
      <w:proofErr w:type="spellStart"/>
      <w:r>
        <w:t>ouput</w:t>
      </w:r>
      <w:proofErr w:type="spellEnd"/>
      <w:r>
        <w:t xml:space="preserve"> SINR as in </w:t>
      </w:r>
      <w:r>
        <w:fldChar w:fldCharType="begin"/>
      </w:r>
      <w:r>
        <w:instrText xml:space="preserve"> REF _Ref366235217 \h </w:instrText>
      </w:r>
      <w:r w:rsidR="009C5917">
        <w:instrText xml:space="preserve"> \* MERGEFORMAT </w:instrText>
      </w:r>
      <w:r>
        <w:fldChar w:fldCharType="separate"/>
      </w:r>
      <w:r w:rsidR="0091663E">
        <w:t>(</w:t>
      </w:r>
      <w:r w:rsidR="0091663E">
        <w:rPr>
          <w:noProof/>
        </w:rPr>
        <w:t>2</w:t>
      </w:r>
      <w:r w:rsidR="0091663E">
        <w:t>)</w:t>
      </w:r>
      <w:r>
        <w:fldChar w:fldCharType="end"/>
      </w:r>
      <w:r>
        <w:t xml:space="preserve"> or </w:t>
      </w:r>
      <w:r>
        <w:fldChar w:fldCharType="begin"/>
      </w:r>
      <w:r>
        <w:instrText xml:space="preserve"> REF _Ref366235219 \h </w:instrText>
      </w:r>
      <w:r w:rsidR="009C5917">
        <w:instrText xml:space="preserve"> \* MERGEFORMAT </w:instrText>
      </w:r>
      <w:r>
        <w:fldChar w:fldCharType="separate"/>
      </w:r>
      <w:r w:rsidR="0091663E">
        <w:t>(</w:t>
      </w:r>
      <w:r w:rsidR="0091663E">
        <w:rPr>
          <w:noProof/>
        </w:rPr>
        <w:t>3</w:t>
      </w:r>
      <w:r w:rsidR="0091663E">
        <w:t>)</w:t>
      </w:r>
      <w:r>
        <w:fldChar w:fldCharType="end"/>
      </w:r>
      <w:r>
        <w:t xml:space="preserve"> </w:t>
      </w:r>
      <w:proofErr w:type="spellStart"/>
      <w:r>
        <w:t>depeding</w:t>
      </w:r>
      <w:proofErr w:type="spellEnd"/>
      <w:r>
        <w:t xml:space="preserve"> on the scheduled modulation.</w:t>
      </w:r>
    </w:p>
    <w:p w:rsidR="0034111C" w:rsidRPr="00711E13" w:rsidRDefault="003E65E7">
      <w:pPr>
        <w:pStyle w:val="Heading1"/>
      </w:pPr>
      <w:r>
        <w:t>3</w:t>
      </w:r>
      <w:r w:rsidR="0034111C" w:rsidRPr="00711E13">
        <w:tab/>
        <w:t>Conclusions</w:t>
      </w:r>
    </w:p>
    <w:p w:rsidR="00D92D65" w:rsidRDefault="007F7E24" w:rsidP="00D92D65">
      <w:pPr>
        <w:jc w:val="both"/>
        <w:rPr>
          <w:b/>
          <w:i/>
        </w:rPr>
      </w:pPr>
      <w:r>
        <w:t xml:space="preserve">In this contribution we provided </w:t>
      </w:r>
      <w:r w:rsidR="004917C0">
        <w:t xml:space="preserve">a detailed description </w:t>
      </w:r>
      <w:r w:rsidR="00486F06">
        <w:t xml:space="preserve">of the </w:t>
      </w:r>
      <w:r w:rsidR="004917C0">
        <w:t xml:space="preserve">WLMMSE-IRC receiver algorithm and required methodology to </w:t>
      </w:r>
      <w:r w:rsidR="003234F0">
        <w:t xml:space="preserve">model </w:t>
      </w:r>
      <w:r w:rsidR="004917C0">
        <w:t>the receiver in system level simulations. We also provided a model to cover non-</w:t>
      </w:r>
      <w:proofErr w:type="spellStart"/>
      <w:r w:rsidR="004917C0">
        <w:t>idealities</w:t>
      </w:r>
      <w:proofErr w:type="spellEnd"/>
      <w:r w:rsidR="004917C0">
        <w:t xml:space="preserve"> in the receiver at system level. </w:t>
      </w:r>
      <w:r w:rsidR="008B1045">
        <w:t>In</w:t>
      </w:r>
      <w:r w:rsidR="00D63E99">
        <w:t xml:space="preserve"> a </w:t>
      </w:r>
      <w:r w:rsidR="008B1045">
        <w:t xml:space="preserve">RAN4 </w:t>
      </w:r>
      <w:r w:rsidR="00D63E99">
        <w:t>companion contribution</w:t>
      </w:r>
      <w:r w:rsidR="008B1045">
        <w:t>,</w:t>
      </w:r>
      <w:r w:rsidR="00D63E99">
        <w:t xml:space="preserve"> </w:t>
      </w:r>
      <w:r w:rsidR="008B1045">
        <w:t>we</w:t>
      </w:r>
      <w:r w:rsidR="00D63E99">
        <w:t xml:space="preserve"> propose </w:t>
      </w:r>
      <w:r w:rsidR="00006C9A">
        <w:t xml:space="preserve">to capture </w:t>
      </w:r>
      <w:r w:rsidR="00D63E99">
        <w:t xml:space="preserve">this methodology </w:t>
      </w:r>
      <w:r w:rsidR="00006C9A">
        <w:t>to</w:t>
      </w:r>
      <w:r w:rsidR="00D63E99">
        <w:t xml:space="preserve"> the TR</w:t>
      </w:r>
      <w:r w:rsidR="005E5507">
        <w:t xml:space="preserve"> </w:t>
      </w:r>
      <w:r w:rsidR="005E5507">
        <w:fldChar w:fldCharType="begin"/>
      </w:r>
      <w:r w:rsidR="005E5507">
        <w:instrText xml:space="preserve"> REF _Ref367893378 \r \h </w:instrText>
      </w:r>
      <w:r w:rsidR="005E5507">
        <w:fldChar w:fldCharType="separate"/>
      </w:r>
      <w:r w:rsidR="0091663E">
        <w:t>[5]</w:t>
      </w:r>
      <w:r w:rsidR="005E5507">
        <w:fldChar w:fldCharType="end"/>
      </w:r>
      <w:r w:rsidR="00D63E99">
        <w:t>.</w:t>
      </w:r>
    </w:p>
    <w:p w:rsidR="0034111C" w:rsidRDefault="0034111C">
      <w:pPr>
        <w:pStyle w:val="Heading1"/>
      </w:pPr>
      <w:r w:rsidRPr="00711E13">
        <w:lastRenderedPageBreak/>
        <w:t>References</w:t>
      </w:r>
    </w:p>
    <w:p w:rsidR="0091663E" w:rsidRDefault="0091663E" w:rsidP="0091663E">
      <w:pPr>
        <w:pStyle w:val="ListParagraph"/>
        <w:numPr>
          <w:ilvl w:val="0"/>
          <w:numId w:val="1"/>
        </w:numPr>
      </w:pPr>
      <w:bookmarkStart w:id="6" w:name="_Ref355941211"/>
      <w:bookmarkStart w:id="7" w:name="_Ref363467887"/>
      <w:bookmarkStart w:id="8" w:name="_Ref363631478"/>
      <w:r w:rsidRPr="0091663E">
        <w:t>RP-130404, "Study on Network Assisted Interference Cancellation and Suppression for LTE" RAN</w:t>
      </w:r>
    </w:p>
    <w:p w:rsidR="00800384" w:rsidRDefault="003F4395" w:rsidP="00800384">
      <w:pPr>
        <w:numPr>
          <w:ilvl w:val="0"/>
          <w:numId w:val="1"/>
        </w:numPr>
      </w:pPr>
      <w:bookmarkStart w:id="9" w:name="_Ref366486779"/>
      <w:r>
        <w:t>R</w:t>
      </w:r>
      <w:r w:rsidR="0024303E">
        <w:t>1</w:t>
      </w:r>
      <w:r>
        <w:t>-13</w:t>
      </w:r>
      <w:r w:rsidR="0024303E" w:rsidRPr="0024303E">
        <w:t>2867</w:t>
      </w:r>
      <w:r>
        <w:t>,</w:t>
      </w:r>
      <w:r w:rsidR="00667095">
        <w:t xml:space="preserve"> “</w:t>
      </w:r>
      <w:r w:rsidR="0024303E" w:rsidRPr="0090113B">
        <w:rPr>
          <w:i/>
        </w:rPr>
        <w:t>Further Discussion on Receiver Structure Feasibility for LTE Rel-12</w:t>
      </w:r>
      <w:r w:rsidR="00667095">
        <w:t>”</w:t>
      </w:r>
      <w:r w:rsidR="003E1A5F">
        <w:t xml:space="preserve">, </w:t>
      </w:r>
      <w:bookmarkEnd w:id="6"/>
      <w:bookmarkEnd w:id="7"/>
      <w:proofErr w:type="spellStart"/>
      <w:r w:rsidR="0024303E">
        <w:t>Renesas</w:t>
      </w:r>
      <w:proofErr w:type="spellEnd"/>
      <w:r w:rsidR="0024303E">
        <w:t xml:space="preserve"> Mobile Europe Ltd</w:t>
      </w:r>
      <w:bookmarkEnd w:id="8"/>
      <w:bookmarkEnd w:id="9"/>
    </w:p>
    <w:p w:rsidR="00E25295" w:rsidRPr="00653B65" w:rsidRDefault="00E25295" w:rsidP="00E25295">
      <w:pPr>
        <w:numPr>
          <w:ilvl w:val="0"/>
          <w:numId w:val="1"/>
        </w:numPr>
        <w:rPr>
          <w:i/>
        </w:rPr>
      </w:pPr>
      <w:bookmarkStart w:id="10" w:name="_Ref366225993"/>
      <w:r w:rsidRPr="00E25295">
        <w:t>TS36.829,</w:t>
      </w:r>
      <w:r>
        <w:rPr>
          <w:i/>
        </w:rPr>
        <w:t xml:space="preserve"> </w:t>
      </w:r>
      <w:r w:rsidRPr="00E25295">
        <w:rPr>
          <w:i/>
        </w:rPr>
        <w:t>“Enhanced performance requirement for LTE User Equipment (UE)”</w:t>
      </w:r>
      <w:r w:rsidRPr="00E25295">
        <w:t>, 3GPP</w:t>
      </w:r>
      <w:bookmarkEnd w:id="10"/>
    </w:p>
    <w:p w:rsidR="00B4688F" w:rsidRPr="00E21F41" w:rsidRDefault="00653B65" w:rsidP="00B4688F">
      <w:pPr>
        <w:numPr>
          <w:ilvl w:val="0"/>
          <w:numId w:val="1"/>
        </w:numPr>
        <w:rPr>
          <w:i/>
        </w:rPr>
      </w:pPr>
      <w:bookmarkStart w:id="11" w:name="_Ref366227855"/>
      <w:r>
        <w:t>R</w:t>
      </w:r>
      <w:r w:rsidR="003F5904">
        <w:t>4</w:t>
      </w:r>
      <w:r>
        <w:t>-1</w:t>
      </w:r>
      <w:r w:rsidR="003F5904">
        <w:t>15134</w:t>
      </w:r>
      <w:r>
        <w:t xml:space="preserve">, </w:t>
      </w:r>
      <w:r w:rsidR="003F5904">
        <w:t>“</w:t>
      </w:r>
      <w:r w:rsidR="003F5904" w:rsidRPr="00E21F41">
        <w:rPr>
          <w:i/>
        </w:rPr>
        <w:t xml:space="preserve">Interference aware receiver </w:t>
      </w:r>
      <w:proofErr w:type="spellStart"/>
      <w:r w:rsidR="003F5904" w:rsidRPr="00E21F41">
        <w:rPr>
          <w:i/>
        </w:rPr>
        <w:t>modeling</w:t>
      </w:r>
      <w:proofErr w:type="spellEnd"/>
      <w:r w:rsidR="003F5904" w:rsidRPr="00E21F41">
        <w:rPr>
          <w:i/>
        </w:rPr>
        <w:t xml:space="preserve"> at system level</w:t>
      </w:r>
      <w:r w:rsidR="003F5904">
        <w:t>”</w:t>
      </w:r>
      <w:r>
        <w:t xml:space="preserve">, </w:t>
      </w:r>
      <w:proofErr w:type="spellStart"/>
      <w:r>
        <w:t>Renesas</w:t>
      </w:r>
      <w:proofErr w:type="spellEnd"/>
      <w:r>
        <w:t xml:space="preserve"> Mobile Europe Ltd</w:t>
      </w:r>
      <w:bookmarkEnd w:id="11"/>
    </w:p>
    <w:p w:rsidR="00D63E99" w:rsidRPr="005D4A47" w:rsidRDefault="00D63E99" w:rsidP="005E5507">
      <w:pPr>
        <w:numPr>
          <w:ilvl w:val="0"/>
          <w:numId w:val="1"/>
        </w:numPr>
        <w:rPr>
          <w:i/>
        </w:rPr>
      </w:pPr>
      <w:bookmarkStart w:id="12" w:name="_Ref367893378"/>
      <w:r w:rsidRPr="00F93380">
        <w:t>R4-13</w:t>
      </w:r>
      <w:r w:rsidR="00F93380">
        <w:t>5500</w:t>
      </w:r>
      <w:r>
        <w:rPr>
          <w:i/>
        </w:rPr>
        <w:t>,”</w:t>
      </w:r>
      <w:r w:rsidR="005E5507" w:rsidRPr="005E5507">
        <w:t xml:space="preserve"> </w:t>
      </w:r>
      <w:r w:rsidR="005E5507" w:rsidRPr="005E5507">
        <w:rPr>
          <w:i/>
        </w:rPr>
        <w:t xml:space="preserve">TP for L2S </w:t>
      </w:r>
      <w:proofErr w:type="spellStart"/>
      <w:r w:rsidR="005E5507" w:rsidRPr="005E5507">
        <w:rPr>
          <w:i/>
        </w:rPr>
        <w:t>modeling</w:t>
      </w:r>
      <w:proofErr w:type="spellEnd"/>
      <w:r w:rsidR="005E5507" w:rsidRPr="005E5507">
        <w:rPr>
          <w:i/>
        </w:rPr>
        <w:t xml:space="preserve"> of WLMMSE</w:t>
      </w:r>
      <w:r w:rsidR="00F93380">
        <w:rPr>
          <w:i/>
        </w:rPr>
        <w:t>-IRC</w:t>
      </w:r>
      <w:r>
        <w:rPr>
          <w:i/>
        </w:rPr>
        <w:t>”,</w:t>
      </w:r>
      <w:r>
        <w:t xml:space="preserve"> </w:t>
      </w:r>
      <w:proofErr w:type="spellStart"/>
      <w:r>
        <w:t>Renesas</w:t>
      </w:r>
      <w:proofErr w:type="spellEnd"/>
      <w:r>
        <w:t xml:space="preserve"> Mobile Europe Ltd</w:t>
      </w:r>
      <w:bookmarkEnd w:id="12"/>
    </w:p>
    <w:p w:rsidR="00D63E99" w:rsidRPr="005D4A47" w:rsidRDefault="00D63E99" w:rsidP="00F704FB">
      <w:pPr>
        <w:rPr>
          <w:i/>
        </w:rPr>
      </w:pPr>
    </w:p>
    <w:p w:rsidR="00B4688F" w:rsidRPr="00E25295" w:rsidRDefault="00B4688F" w:rsidP="00B4688F">
      <w:pPr>
        <w:rPr>
          <w:i/>
        </w:rPr>
      </w:pPr>
    </w:p>
    <w:sectPr w:rsidR="00B4688F" w:rsidRPr="00E25295">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C1C" w:rsidRDefault="00296C1C">
      <w:r>
        <w:separator/>
      </w:r>
    </w:p>
  </w:endnote>
  <w:endnote w:type="continuationSeparator" w:id="0">
    <w:p w:rsidR="00296C1C" w:rsidRDefault="0029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Gabriola">
    <w:panose1 w:val="04040605051002020D02"/>
    <w:charset w:val="00"/>
    <w:family w:val="decorative"/>
    <w:pitch w:val="variable"/>
    <w:sig w:usb0="E00002E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C1C" w:rsidRDefault="00296C1C">
      <w:r>
        <w:separator/>
      </w:r>
    </w:p>
  </w:footnote>
  <w:footnote w:type="continuationSeparator" w:id="0">
    <w:p w:rsidR="00296C1C" w:rsidRDefault="00296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B9D" w:rsidRDefault="008F2B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DEE0562"/>
    <w:multiLevelType w:val="multilevel"/>
    <w:tmpl w:val="628AD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F6368F7"/>
    <w:multiLevelType w:val="hybridMultilevel"/>
    <w:tmpl w:val="38906E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D87E0B"/>
    <w:multiLevelType w:val="singleLevel"/>
    <w:tmpl w:val="0C09000F"/>
    <w:lvl w:ilvl="0">
      <w:start w:val="1"/>
      <w:numFmt w:val="decimal"/>
      <w:lvlText w:val="%1."/>
      <w:lvlJc w:val="left"/>
      <w:pPr>
        <w:tabs>
          <w:tab w:val="num" w:pos="360"/>
        </w:tabs>
        <w:ind w:left="360" w:hanging="360"/>
      </w:p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CA4A77"/>
    <w:multiLevelType w:val="hybridMultilevel"/>
    <w:tmpl w:val="866438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9A3E1E"/>
    <w:multiLevelType w:val="hybridMultilevel"/>
    <w:tmpl w:val="866438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42164A"/>
    <w:multiLevelType w:val="singleLevel"/>
    <w:tmpl w:val="96665D84"/>
    <w:lvl w:ilvl="0">
      <w:start w:val="1"/>
      <w:numFmt w:val="decimal"/>
      <w:lvlText w:val="%1)"/>
      <w:legacy w:legacy="1" w:legacySpace="0" w:legacyIndent="283"/>
      <w:lvlJc w:val="left"/>
      <w:pPr>
        <w:ind w:left="850" w:hanging="283"/>
      </w:pPr>
    </w:lvl>
  </w:abstractNum>
  <w:abstractNum w:abstractNumId="14">
    <w:nsid w:val="36010ADE"/>
    <w:multiLevelType w:val="hybridMultilevel"/>
    <w:tmpl w:val="C71E3F58"/>
    <w:lvl w:ilvl="0" w:tplc="9BB4DF1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6A6786"/>
    <w:multiLevelType w:val="hybridMultilevel"/>
    <w:tmpl w:val="F294A164"/>
    <w:lvl w:ilvl="0" w:tplc="FFF63516">
      <w:numFmt w:val="bullet"/>
      <w:lvlText w:val=""/>
      <w:lvlJc w:val="left"/>
      <w:pPr>
        <w:ind w:left="1353" w:hanging="360"/>
      </w:pPr>
      <w:rPr>
        <w:rFonts w:ascii="Symbol" w:eastAsia="Times New Roman" w:hAnsi="Symbol"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nsid w:val="39B46C09"/>
    <w:multiLevelType w:val="hybridMultilevel"/>
    <w:tmpl w:val="E598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BF055E"/>
    <w:multiLevelType w:val="singleLevel"/>
    <w:tmpl w:val="96665D84"/>
    <w:lvl w:ilvl="0">
      <w:start w:val="1"/>
      <w:numFmt w:val="decimal"/>
      <w:lvlText w:val="%1)"/>
      <w:legacy w:legacy="1" w:legacySpace="0" w:legacyIndent="283"/>
      <w:lvlJc w:val="left"/>
      <w:pPr>
        <w:ind w:left="850" w:hanging="283"/>
      </w:pPr>
    </w:lvl>
  </w:abstractNum>
  <w:abstractNum w:abstractNumId="19">
    <w:nsid w:val="3B9A3C2A"/>
    <w:multiLevelType w:val="singleLevel"/>
    <w:tmpl w:val="96665D84"/>
    <w:lvl w:ilvl="0">
      <w:start w:val="1"/>
      <w:numFmt w:val="decimal"/>
      <w:lvlText w:val="%1)"/>
      <w:legacy w:legacy="1" w:legacySpace="0" w:legacyIndent="283"/>
      <w:lvlJc w:val="left"/>
      <w:pPr>
        <w:ind w:left="850" w:hanging="283"/>
      </w:pPr>
    </w:lvl>
  </w:abstractNum>
  <w:abstractNum w:abstractNumId="2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1C53BC"/>
    <w:multiLevelType w:val="singleLevel"/>
    <w:tmpl w:val="0C09000F"/>
    <w:lvl w:ilvl="0">
      <w:start w:val="1"/>
      <w:numFmt w:val="decimal"/>
      <w:lvlText w:val="%1."/>
      <w:lvlJc w:val="left"/>
      <w:pPr>
        <w:tabs>
          <w:tab w:val="num" w:pos="360"/>
        </w:tabs>
        <w:ind w:left="360" w:hanging="360"/>
      </w:pPr>
    </w:lvl>
  </w:abstractNum>
  <w:abstractNum w:abstractNumId="23">
    <w:nsid w:val="47735013"/>
    <w:multiLevelType w:val="singleLevel"/>
    <w:tmpl w:val="96665D84"/>
    <w:lvl w:ilvl="0">
      <w:start w:val="1"/>
      <w:numFmt w:val="decimal"/>
      <w:lvlText w:val="%1)"/>
      <w:legacy w:legacy="1" w:legacySpace="0" w:legacyIndent="283"/>
      <w:lvlJc w:val="left"/>
      <w:pPr>
        <w:ind w:left="850" w:hanging="283"/>
      </w:pPr>
    </w:lvl>
  </w:abstractNum>
  <w:abstractNum w:abstractNumId="24">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F84626"/>
    <w:multiLevelType w:val="hybridMultilevel"/>
    <w:tmpl w:val="B88C4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FE28D7"/>
    <w:multiLevelType w:val="hybridMultilevel"/>
    <w:tmpl w:val="128E558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60101D7"/>
    <w:multiLevelType w:val="hybridMultilevel"/>
    <w:tmpl w:val="98686E66"/>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580918"/>
    <w:multiLevelType w:val="hybridMultilevel"/>
    <w:tmpl w:val="F79802BE"/>
    <w:lvl w:ilvl="0" w:tplc="0409000F">
      <w:start w:val="1"/>
      <w:numFmt w:val="decimal"/>
      <w:lvlText w:val="%1."/>
      <w:lvlJc w:val="left"/>
      <w:pPr>
        <w:ind w:left="1080" w:hanging="360"/>
      </w:pPr>
      <w:rPr>
        <w:rFonts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12606FE"/>
    <w:multiLevelType w:val="hybridMultilevel"/>
    <w:tmpl w:val="D69C9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20"/>
  </w:num>
  <w:num w:numId="4">
    <w:abstractNumId w:val="12"/>
  </w:num>
  <w:num w:numId="5">
    <w:abstractNumId w:val="25"/>
  </w:num>
  <w:num w:numId="6">
    <w:abstractNumId w:val="9"/>
  </w:num>
  <w:num w:numId="7">
    <w:abstractNumId w:val="24"/>
  </w:num>
  <w:num w:numId="8">
    <w:abstractNumId w:val="3"/>
  </w:num>
  <w:num w:numId="9">
    <w:abstractNumId w:val="35"/>
  </w:num>
  <w:num w:numId="10">
    <w:abstractNumId w:val="5"/>
  </w:num>
  <w:num w:numId="11">
    <w:abstractNumId w:val="11"/>
  </w:num>
  <w:num w:numId="12">
    <w:abstractNumId w:val="15"/>
  </w:num>
  <w:num w:numId="13">
    <w:abstractNumId w:val="19"/>
  </w:num>
  <w:num w:numId="14">
    <w:abstractNumId w:val="28"/>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8"/>
  </w:num>
  <w:num w:numId="17">
    <w:abstractNumId w:val="13"/>
  </w:num>
  <w:num w:numId="18">
    <w:abstractNumId w:val="34"/>
  </w:num>
  <w:num w:numId="19">
    <w:abstractNumId w:val="23"/>
  </w:num>
  <w:num w:numId="20">
    <w:abstractNumId w:val="22"/>
  </w:num>
  <w:num w:numId="21">
    <w:abstractNumId w:val="4"/>
  </w:num>
  <w:num w:numId="22">
    <w:abstractNumId w:val="6"/>
  </w:num>
  <w:num w:numId="23">
    <w:abstractNumId w:val="29"/>
  </w:num>
  <w:num w:numId="24">
    <w:abstractNumId w:val="7"/>
  </w:num>
  <w:num w:numId="25">
    <w:abstractNumId w:val="32"/>
  </w:num>
  <w:num w:numId="26">
    <w:abstractNumId w:val="26"/>
  </w:num>
  <w:num w:numId="27">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7"/>
  </w:num>
  <w:num w:numId="30">
    <w:abstractNumId w:val="2"/>
  </w:num>
  <w:num w:numId="31">
    <w:abstractNumId w:val="16"/>
  </w:num>
  <w:num w:numId="32">
    <w:abstractNumId w:val="31"/>
  </w:num>
  <w:num w:numId="33">
    <w:abstractNumId w:val="17"/>
  </w:num>
  <w:num w:numId="34">
    <w:abstractNumId w:val="33"/>
  </w:num>
  <w:num w:numId="35">
    <w:abstractNumId w:val="8"/>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3D5"/>
    <w:rsid w:val="00006C9A"/>
    <w:rsid w:val="000074C4"/>
    <w:rsid w:val="00011481"/>
    <w:rsid w:val="000116B4"/>
    <w:rsid w:val="00014A72"/>
    <w:rsid w:val="000300B1"/>
    <w:rsid w:val="0003499B"/>
    <w:rsid w:val="00042928"/>
    <w:rsid w:val="00044AD3"/>
    <w:rsid w:val="00046EDD"/>
    <w:rsid w:val="00050C0A"/>
    <w:rsid w:val="00082C4C"/>
    <w:rsid w:val="00086CD7"/>
    <w:rsid w:val="00086F30"/>
    <w:rsid w:val="000A2461"/>
    <w:rsid w:val="000B2522"/>
    <w:rsid w:val="000B50AD"/>
    <w:rsid w:val="000B7B1A"/>
    <w:rsid w:val="000E09A5"/>
    <w:rsid w:val="000E3584"/>
    <w:rsid w:val="000E5E4D"/>
    <w:rsid w:val="000F3F92"/>
    <w:rsid w:val="000F47F4"/>
    <w:rsid w:val="000F4960"/>
    <w:rsid w:val="000F6B83"/>
    <w:rsid w:val="000F6D2E"/>
    <w:rsid w:val="00106A16"/>
    <w:rsid w:val="001164CC"/>
    <w:rsid w:val="00120C8D"/>
    <w:rsid w:val="0012601E"/>
    <w:rsid w:val="00134F92"/>
    <w:rsid w:val="001528D5"/>
    <w:rsid w:val="00154AB4"/>
    <w:rsid w:val="001552A2"/>
    <w:rsid w:val="001643CA"/>
    <w:rsid w:val="00167A9D"/>
    <w:rsid w:val="00171A1F"/>
    <w:rsid w:val="001775AE"/>
    <w:rsid w:val="001A0073"/>
    <w:rsid w:val="001A7DF0"/>
    <w:rsid w:val="001B64EC"/>
    <w:rsid w:val="001C4C23"/>
    <w:rsid w:val="001D0C70"/>
    <w:rsid w:val="001E7D4F"/>
    <w:rsid w:val="001F6C1B"/>
    <w:rsid w:val="00200731"/>
    <w:rsid w:val="002033F1"/>
    <w:rsid w:val="002036BB"/>
    <w:rsid w:val="0021325E"/>
    <w:rsid w:val="00214489"/>
    <w:rsid w:val="00217862"/>
    <w:rsid w:val="00223A9F"/>
    <w:rsid w:val="00233C59"/>
    <w:rsid w:val="00235932"/>
    <w:rsid w:val="0023662E"/>
    <w:rsid w:val="0024245D"/>
    <w:rsid w:val="0024303E"/>
    <w:rsid w:val="00246B3A"/>
    <w:rsid w:val="00255027"/>
    <w:rsid w:val="0025699D"/>
    <w:rsid w:val="00260ECB"/>
    <w:rsid w:val="0026450D"/>
    <w:rsid w:val="00274CD9"/>
    <w:rsid w:val="002839AA"/>
    <w:rsid w:val="00293416"/>
    <w:rsid w:val="00296C1C"/>
    <w:rsid w:val="002A1671"/>
    <w:rsid w:val="002A39F0"/>
    <w:rsid w:val="002D36E1"/>
    <w:rsid w:val="002D64F0"/>
    <w:rsid w:val="002E3AC0"/>
    <w:rsid w:val="002E68CB"/>
    <w:rsid w:val="002F3B48"/>
    <w:rsid w:val="00302B96"/>
    <w:rsid w:val="00303AED"/>
    <w:rsid w:val="0030504D"/>
    <w:rsid w:val="0031055D"/>
    <w:rsid w:val="00314FEA"/>
    <w:rsid w:val="00316CBE"/>
    <w:rsid w:val="003234F0"/>
    <w:rsid w:val="00330CA9"/>
    <w:rsid w:val="00334F76"/>
    <w:rsid w:val="0034111C"/>
    <w:rsid w:val="0034655C"/>
    <w:rsid w:val="00352D21"/>
    <w:rsid w:val="00352E38"/>
    <w:rsid w:val="0035751B"/>
    <w:rsid w:val="0036302B"/>
    <w:rsid w:val="00381F66"/>
    <w:rsid w:val="003827D8"/>
    <w:rsid w:val="00387ABB"/>
    <w:rsid w:val="0039247C"/>
    <w:rsid w:val="00396C46"/>
    <w:rsid w:val="003A5E29"/>
    <w:rsid w:val="003B0FCD"/>
    <w:rsid w:val="003B118C"/>
    <w:rsid w:val="003B3537"/>
    <w:rsid w:val="003D02A0"/>
    <w:rsid w:val="003D1DBC"/>
    <w:rsid w:val="003D79C2"/>
    <w:rsid w:val="003E1A5F"/>
    <w:rsid w:val="003E65E7"/>
    <w:rsid w:val="003F0280"/>
    <w:rsid w:val="003F122C"/>
    <w:rsid w:val="003F4395"/>
    <w:rsid w:val="003F5904"/>
    <w:rsid w:val="003F5A73"/>
    <w:rsid w:val="00400A49"/>
    <w:rsid w:val="00403E9B"/>
    <w:rsid w:val="00413B91"/>
    <w:rsid w:val="00420EFD"/>
    <w:rsid w:val="00426903"/>
    <w:rsid w:val="00426D6B"/>
    <w:rsid w:val="004367E8"/>
    <w:rsid w:val="004373D5"/>
    <w:rsid w:val="00453341"/>
    <w:rsid w:val="00453F2F"/>
    <w:rsid w:val="00455C84"/>
    <w:rsid w:val="00465D0A"/>
    <w:rsid w:val="00474E6B"/>
    <w:rsid w:val="00486F06"/>
    <w:rsid w:val="004872A5"/>
    <w:rsid w:val="004917C0"/>
    <w:rsid w:val="004927AE"/>
    <w:rsid w:val="00495550"/>
    <w:rsid w:val="004A1D37"/>
    <w:rsid w:val="004B2EF6"/>
    <w:rsid w:val="004C6410"/>
    <w:rsid w:val="004F0DB4"/>
    <w:rsid w:val="004F4E90"/>
    <w:rsid w:val="004F76C5"/>
    <w:rsid w:val="00502E62"/>
    <w:rsid w:val="0050444E"/>
    <w:rsid w:val="0051423C"/>
    <w:rsid w:val="00530EDB"/>
    <w:rsid w:val="0054600A"/>
    <w:rsid w:val="00547DD9"/>
    <w:rsid w:val="0055375A"/>
    <w:rsid w:val="00557B3E"/>
    <w:rsid w:val="00560438"/>
    <w:rsid w:val="0056480A"/>
    <w:rsid w:val="00567A4D"/>
    <w:rsid w:val="0057522B"/>
    <w:rsid w:val="00585DAF"/>
    <w:rsid w:val="00585EF6"/>
    <w:rsid w:val="00587243"/>
    <w:rsid w:val="005937BA"/>
    <w:rsid w:val="005A24B1"/>
    <w:rsid w:val="005D4A47"/>
    <w:rsid w:val="005E277D"/>
    <w:rsid w:val="005E5507"/>
    <w:rsid w:val="005F4604"/>
    <w:rsid w:val="005F625E"/>
    <w:rsid w:val="0060282D"/>
    <w:rsid w:val="006036D8"/>
    <w:rsid w:val="0060708F"/>
    <w:rsid w:val="006136AD"/>
    <w:rsid w:val="00614549"/>
    <w:rsid w:val="006173BE"/>
    <w:rsid w:val="00635BCE"/>
    <w:rsid w:val="006360A2"/>
    <w:rsid w:val="00642407"/>
    <w:rsid w:val="00642D98"/>
    <w:rsid w:val="006446FB"/>
    <w:rsid w:val="00646A8B"/>
    <w:rsid w:val="00647E7A"/>
    <w:rsid w:val="00650C0F"/>
    <w:rsid w:val="0065261E"/>
    <w:rsid w:val="00652F14"/>
    <w:rsid w:val="00653B65"/>
    <w:rsid w:val="00657359"/>
    <w:rsid w:val="00665F7B"/>
    <w:rsid w:val="00667095"/>
    <w:rsid w:val="006838E1"/>
    <w:rsid w:val="00684857"/>
    <w:rsid w:val="00685DEF"/>
    <w:rsid w:val="006869E4"/>
    <w:rsid w:val="00695D4A"/>
    <w:rsid w:val="00697C4F"/>
    <w:rsid w:val="006A28A7"/>
    <w:rsid w:val="006C0B4D"/>
    <w:rsid w:val="006D0975"/>
    <w:rsid w:val="006D792E"/>
    <w:rsid w:val="006E27B7"/>
    <w:rsid w:val="006F711D"/>
    <w:rsid w:val="00701E48"/>
    <w:rsid w:val="00702239"/>
    <w:rsid w:val="00706DEB"/>
    <w:rsid w:val="00711E13"/>
    <w:rsid w:val="007135AD"/>
    <w:rsid w:val="00715192"/>
    <w:rsid w:val="00716901"/>
    <w:rsid w:val="0072437D"/>
    <w:rsid w:val="00730F18"/>
    <w:rsid w:val="00732D50"/>
    <w:rsid w:val="00744A64"/>
    <w:rsid w:val="00746426"/>
    <w:rsid w:val="007731EB"/>
    <w:rsid w:val="0077332A"/>
    <w:rsid w:val="0077548E"/>
    <w:rsid w:val="00782606"/>
    <w:rsid w:val="00783BA5"/>
    <w:rsid w:val="00792162"/>
    <w:rsid w:val="00795780"/>
    <w:rsid w:val="007A0AE4"/>
    <w:rsid w:val="007A34EB"/>
    <w:rsid w:val="007B26D1"/>
    <w:rsid w:val="007B68DC"/>
    <w:rsid w:val="007D0C44"/>
    <w:rsid w:val="007D5DA0"/>
    <w:rsid w:val="007E047E"/>
    <w:rsid w:val="007E66F8"/>
    <w:rsid w:val="007F1F79"/>
    <w:rsid w:val="007F6872"/>
    <w:rsid w:val="007F7E24"/>
    <w:rsid w:val="00800384"/>
    <w:rsid w:val="008028F2"/>
    <w:rsid w:val="00811AA6"/>
    <w:rsid w:val="008269E4"/>
    <w:rsid w:val="00826DD9"/>
    <w:rsid w:val="0083630D"/>
    <w:rsid w:val="00837577"/>
    <w:rsid w:val="008459C4"/>
    <w:rsid w:val="00847347"/>
    <w:rsid w:val="00856DC7"/>
    <w:rsid w:val="00864ED1"/>
    <w:rsid w:val="00892494"/>
    <w:rsid w:val="008938B2"/>
    <w:rsid w:val="008A429F"/>
    <w:rsid w:val="008A5B02"/>
    <w:rsid w:val="008A6415"/>
    <w:rsid w:val="008B03C0"/>
    <w:rsid w:val="008B1045"/>
    <w:rsid w:val="008C0D1C"/>
    <w:rsid w:val="008C1BE8"/>
    <w:rsid w:val="008F1374"/>
    <w:rsid w:val="008F23EB"/>
    <w:rsid w:val="008F2B9D"/>
    <w:rsid w:val="0090113B"/>
    <w:rsid w:val="00912C15"/>
    <w:rsid w:val="0091331B"/>
    <w:rsid w:val="0091663E"/>
    <w:rsid w:val="009248C0"/>
    <w:rsid w:val="00926704"/>
    <w:rsid w:val="00933076"/>
    <w:rsid w:val="0094647C"/>
    <w:rsid w:val="009573F1"/>
    <w:rsid w:val="00957DCC"/>
    <w:rsid w:val="00962C62"/>
    <w:rsid w:val="00967570"/>
    <w:rsid w:val="00981423"/>
    <w:rsid w:val="00994181"/>
    <w:rsid w:val="009945B0"/>
    <w:rsid w:val="009972C6"/>
    <w:rsid w:val="009B5FA1"/>
    <w:rsid w:val="009C5917"/>
    <w:rsid w:val="009D70B8"/>
    <w:rsid w:val="009E233B"/>
    <w:rsid w:val="009E4FF9"/>
    <w:rsid w:val="009E5AF5"/>
    <w:rsid w:val="009F2F0D"/>
    <w:rsid w:val="00A000D0"/>
    <w:rsid w:val="00A07856"/>
    <w:rsid w:val="00A2434D"/>
    <w:rsid w:val="00A34B5A"/>
    <w:rsid w:val="00A36C58"/>
    <w:rsid w:val="00A44140"/>
    <w:rsid w:val="00A518F9"/>
    <w:rsid w:val="00A52AED"/>
    <w:rsid w:val="00A566DC"/>
    <w:rsid w:val="00A56F02"/>
    <w:rsid w:val="00A72014"/>
    <w:rsid w:val="00A74782"/>
    <w:rsid w:val="00A74E9E"/>
    <w:rsid w:val="00AA0BFF"/>
    <w:rsid w:val="00AA7521"/>
    <w:rsid w:val="00AC1762"/>
    <w:rsid w:val="00AC6B08"/>
    <w:rsid w:val="00AD3CAD"/>
    <w:rsid w:val="00AD5AC2"/>
    <w:rsid w:val="00AE083E"/>
    <w:rsid w:val="00AF0C50"/>
    <w:rsid w:val="00B047A1"/>
    <w:rsid w:val="00B06FBA"/>
    <w:rsid w:val="00B176BF"/>
    <w:rsid w:val="00B33A70"/>
    <w:rsid w:val="00B41DEB"/>
    <w:rsid w:val="00B4688F"/>
    <w:rsid w:val="00B51F3D"/>
    <w:rsid w:val="00B56BEE"/>
    <w:rsid w:val="00B56D3F"/>
    <w:rsid w:val="00B60389"/>
    <w:rsid w:val="00B625AB"/>
    <w:rsid w:val="00B72A5C"/>
    <w:rsid w:val="00B91828"/>
    <w:rsid w:val="00BA0F34"/>
    <w:rsid w:val="00BA582E"/>
    <w:rsid w:val="00BB0186"/>
    <w:rsid w:val="00BB29E4"/>
    <w:rsid w:val="00BB6595"/>
    <w:rsid w:val="00BD128A"/>
    <w:rsid w:val="00BD2290"/>
    <w:rsid w:val="00BD35B6"/>
    <w:rsid w:val="00BF0A5C"/>
    <w:rsid w:val="00BF2927"/>
    <w:rsid w:val="00BF2BF2"/>
    <w:rsid w:val="00BF500B"/>
    <w:rsid w:val="00C0136A"/>
    <w:rsid w:val="00C03F2D"/>
    <w:rsid w:val="00C07C61"/>
    <w:rsid w:val="00C202B8"/>
    <w:rsid w:val="00C36F1D"/>
    <w:rsid w:val="00C430B0"/>
    <w:rsid w:val="00C51BBB"/>
    <w:rsid w:val="00C6482D"/>
    <w:rsid w:val="00C80784"/>
    <w:rsid w:val="00C83523"/>
    <w:rsid w:val="00C904F6"/>
    <w:rsid w:val="00CA373B"/>
    <w:rsid w:val="00CA56C9"/>
    <w:rsid w:val="00CC1E91"/>
    <w:rsid w:val="00CC35A2"/>
    <w:rsid w:val="00CC39B3"/>
    <w:rsid w:val="00CC6E23"/>
    <w:rsid w:val="00CE39CE"/>
    <w:rsid w:val="00CF4D9E"/>
    <w:rsid w:val="00D166C2"/>
    <w:rsid w:val="00D25CCE"/>
    <w:rsid w:val="00D31644"/>
    <w:rsid w:val="00D43865"/>
    <w:rsid w:val="00D51478"/>
    <w:rsid w:val="00D54946"/>
    <w:rsid w:val="00D63E99"/>
    <w:rsid w:val="00D70747"/>
    <w:rsid w:val="00D739F4"/>
    <w:rsid w:val="00D75743"/>
    <w:rsid w:val="00D8017A"/>
    <w:rsid w:val="00D838E4"/>
    <w:rsid w:val="00D92430"/>
    <w:rsid w:val="00D92C4E"/>
    <w:rsid w:val="00D92D65"/>
    <w:rsid w:val="00DB316E"/>
    <w:rsid w:val="00DC6D1E"/>
    <w:rsid w:val="00DD47DD"/>
    <w:rsid w:val="00DD7AC4"/>
    <w:rsid w:val="00DF0269"/>
    <w:rsid w:val="00E12347"/>
    <w:rsid w:val="00E21F41"/>
    <w:rsid w:val="00E25295"/>
    <w:rsid w:val="00E25BF0"/>
    <w:rsid w:val="00E26625"/>
    <w:rsid w:val="00E27CDC"/>
    <w:rsid w:val="00E37612"/>
    <w:rsid w:val="00E42843"/>
    <w:rsid w:val="00E44651"/>
    <w:rsid w:val="00E454B0"/>
    <w:rsid w:val="00E53C85"/>
    <w:rsid w:val="00E53FC6"/>
    <w:rsid w:val="00E565B8"/>
    <w:rsid w:val="00E636BE"/>
    <w:rsid w:val="00E64105"/>
    <w:rsid w:val="00E65801"/>
    <w:rsid w:val="00E65FAF"/>
    <w:rsid w:val="00E769CE"/>
    <w:rsid w:val="00E80C9A"/>
    <w:rsid w:val="00E862EB"/>
    <w:rsid w:val="00E878A4"/>
    <w:rsid w:val="00E936DB"/>
    <w:rsid w:val="00EA151F"/>
    <w:rsid w:val="00EA5400"/>
    <w:rsid w:val="00EB2827"/>
    <w:rsid w:val="00EB7634"/>
    <w:rsid w:val="00ED33C2"/>
    <w:rsid w:val="00ED4B04"/>
    <w:rsid w:val="00EF5A45"/>
    <w:rsid w:val="00F03393"/>
    <w:rsid w:val="00F052A2"/>
    <w:rsid w:val="00F05F0C"/>
    <w:rsid w:val="00F110B9"/>
    <w:rsid w:val="00F12E8F"/>
    <w:rsid w:val="00F2248E"/>
    <w:rsid w:val="00F27219"/>
    <w:rsid w:val="00F31A4B"/>
    <w:rsid w:val="00F463A2"/>
    <w:rsid w:val="00F50E24"/>
    <w:rsid w:val="00F532E8"/>
    <w:rsid w:val="00F572C3"/>
    <w:rsid w:val="00F704FB"/>
    <w:rsid w:val="00F70918"/>
    <w:rsid w:val="00F714E8"/>
    <w:rsid w:val="00F76A8B"/>
    <w:rsid w:val="00F80248"/>
    <w:rsid w:val="00F92B32"/>
    <w:rsid w:val="00F93380"/>
    <w:rsid w:val="00FA3F54"/>
    <w:rsid w:val="00FA5BB8"/>
    <w:rsid w:val="00FA5E06"/>
    <w:rsid w:val="00FB2A3E"/>
    <w:rsid w:val="00FB3263"/>
    <w:rsid w:val="00FD4F97"/>
    <w:rsid w:val="00FE1112"/>
    <w:rsid w:val="00FF12EC"/>
    <w:rsid w:val="00FF3627"/>
    <w:rsid w:val="00FF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046EDD"/>
    <w:pPr>
      <w:spacing w:after="0"/>
    </w:pPr>
    <w:rPr>
      <w:b/>
      <w:bCs/>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rFonts w:eastAsia="Times New Roman"/>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textAlignment w:val="auto"/>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1528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046EDD"/>
    <w:pPr>
      <w:spacing w:after="0"/>
    </w:pPr>
    <w:rPr>
      <w:b/>
      <w:bCs/>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rFonts w:eastAsia="Times New Roman"/>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textAlignment w:val="auto"/>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1528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86982">
      <w:bodyDiv w:val="1"/>
      <w:marLeft w:val="0"/>
      <w:marRight w:val="0"/>
      <w:marTop w:val="0"/>
      <w:marBottom w:val="0"/>
      <w:divBdr>
        <w:top w:val="none" w:sz="0" w:space="0" w:color="auto"/>
        <w:left w:val="none" w:sz="0" w:space="0" w:color="auto"/>
        <w:bottom w:val="none" w:sz="0" w:space="0" w:color="auto"/>
        <w:right w:val="none" w:sz="0" w:space="0" w:color="auto"/>
      </w:divBdr>
    </w:div>
    <w:div w:id="1300112663">
      <w:bodyDiv w:val="1"/>
      <w:marLeft w:val="0"/>
      <w:marRight w:val="0"/>
      <w:marTop w:val="0"/>
      <w:marBottom w:val="0"/>
      <w:divBdr>
        <w:top w:val="none" w:sz="0" w:space="0" w:color="auto"/>
        <w:left w:val="none" w:sz="0" w:space="0" w:color="auto"/>
        <w:bottom w:val="none" w:sz="0" w:space="0" w:color="auto"/>
        <w:right w:val="none" w:sz="0" w:space="0" w:color="auto"/>
      </w:divBdr>
    </w:div>
    <w:div w:id="1532066939">
      <w:bodyDiv w:val="1"/>
      <w:marLeft w:val="0"/>
      <w:marRight w:val="0"/>
      <w:marTop w:val="0"/>
      <w:marBottom w:val="0"/>
      <w:divBdr>
        <w:top w:val="none" w:sz="0" w:space="0" w:color="auto"/>
        <w:left w:val="none" w:sz="0" w:space="0" w:color="auto"/>
        <w:bottom w:val="none" w:sz="0" w:space="0" w:color="auto"/>
        <w:right w:val="none" w:sz="0" w:space="0" w:color="auto"/>
      </w:divBdr>
    </w:div>
    <w:div w:id="1592156604">
      <w:bodyDiv w:val="1"/>
      <w:marLeft w:val="0"/>
      <w:marRight w:val="0"/>
      <w:marTop w:val="0"/>
      <w:marBottom w:val="0"/>
      <w:divBdr>
        <w:top w:val="none" w:sz="0" w:space="0" w:color="auto"/>
        <w:left w:val="none" w:sz="0" w:space="0" w:color="auto"/>
        <w:bottom w:val="none" w:sz="0" w:space="0" w:color="auto"/>
        <w:right w:val="none" w:sz="0" w:space="0" w:color="auto"/>
      </w:divBdr>
    </w:div>
    <w:div w:id="166882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80A62FE-21E6-4729-BE91-7ECBD75BD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8511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taochen</cp:lastModifiedBy>
  <cp:revision>2</cp:revision>
  <cp:lastPrinted>2004-04-14T14:17:00Z</cp:lastPrinted>
  <dcterms:created xsi:type="dcterms:W3CDTF">2013-09-27T11:40:00Z</dcterms:created>
  <dcterms:modified xsi:type="dcterms:W3CDTF">2013-09-27T11:40:00Z</dcterms:modified>
</cp:coreProperties>
</file>